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B6" w:rsidRDefault="00744DB6" w:rsidP="00343B14">
      <w:pPr>
        <w:pStyle w:val="a4"/>
        <w:tabs>
          <w:tab w:val="left" w:pos="0"/>
        </w:tabs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ПРОТОКОЛ №</w:t>
      </w:r>
      <w:r w:rsidR="0080488C">
        <w:rPr>
          <w:rFonts w:eastAsia="Times New Roman"/>
          <w:color w:val="000000" w:themeColor="text1"/>
          <w:sz w:val="30"/>
          <w:szCs w:val="30"/>
          <w:lang w:val="ru-RU"/>
        </w:rPr>
        <w:t>5</w:t>
      </w:r>
      <w:r w:rsidR="00262336">
        <w:rPr>
          <w:rFonts w:eastAsia="Times New Roman"/>
          <w:color w:val="000000" w:themeColor="text1"/>
          <w:sz w:val="30"/>
          <w:szCs w:val="30"/>
          <w:lang w:val="ru-RU"/>
        </w:rPr>
        <w:t xml:space="preserve"> </w:t>
      </w:r>
    </w:p>
    <w:p w:rsidR="00744DB6" w:rsidRDefault="00744DB6" w:rsidP="00744DB6">
      <w:pPr>
        <w:pStyle w:val="a4"/>
        <w:rPr>
          <w:rFonts w:eastAsia="Times New Roman"/>
          <w:sz w:val="30"/>
          <w:szCs w:val="30"/>
          <w:lang w:val="ru-RU"/>
        </w:rPr>
      </w:pPr>
      <w:r>
        <w:rPr>
          <w:spacing w:val="-6"/>
          <w:kern w:val="32"/>
          <w:sz w:val="30"/>
          <w:szCs w:val="30"/>
        </w:rPr>
        <w:t>Жлобинск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районн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Совет</w:t>
      </w:r>
      <w:r>
        <w:rPr>
          <w:spacing w:val="-6"/>
          <w:kern w:val="32"/>
          <w:sz w:val="30"/>
          <w:szCs w:val="30"/>
          <w:lang w:val="ru-RU"/>
        </w:rPr>
        <w:t>а</w:t>
      </w:r>
      <w:r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>
        <w:rPr>
          <w:rFonts w:eastAsia="Times New Roman"/>
          <w:sz w:val="30"/>
          <w:szCs w:val="30"/>
        </w:rPr>
        <w:t xml:space="preserve"> </w:t>
      </w:r>
    </w:p>
    <w:p w:rsidR="00744DB6" w:rsidRDefault="00744DB6" w:rsidP="00744DB6">
      <w:pPr>
        <w:pStyle w:val="a4"/>
        <w:jc w:val="both"/>
        <w:rPr>
          <w:rFonts w:eastAsia="Times New Roman"/>
          <w:sz w:val="30"/>
          <w:szCs w:val="30"/>
          <w:lang w:val="ru-RU"/>
        </w:rPr>
      </w:pPr>
    </w:p>
    <w:p w:rsidR="00744DB6" w:rsidRPr="00FA1232" w:rsidRDefault="00744DB6" w:rsidP="00343B14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 w:rsidRPr="00FA1232">
        <w:rPr>
          <w:rFonts w:eastAsia="Times New Roman"/>
          <w:color w:val="0F1419"/>
          <w:sz w:val="30"/>
          <w:szCs w:val="30"/>
        </w:rPr>
        <w:t xml:space="preserve">Дата проведения:  </w:t>
      </w:r>
      <w:r w:rsidRPr="00FA1232">
        <w:rPr>
          <w:rFonts w:eastAsia="Times New Roman"/>
          <w:color w:val="0F1419"/>
          <w:sz w:val="30"/>
          <w:szCs w:val="30"/>
          <w:u w:val="single"/>
        </w:rPr>
        <w:t>«</w:t>
      </w:r>
      <w:r w:rsidR="001939B7" w:rsidRPr="00FA1232">
        <w:rPr>
          <w:rFonts w:eastAsia="Times New Roman"/>
          <w:color w:val="0F1419"/>
          <w:sz w:val="30"/>
          <w:szCs w:val="30"/>
          <w:u w:val="single"/>
          <w:lang w:val="ru-RU"/>
        </w:rPr>
        <w:t>31</w:t>
      </w:r>
      <w:r w:rsidRPr="00FA1232">
        <w:rPr>
          <w:rFonts w:eastAsia="Times New Roman"/>
          <w:color w:val="0F1419"/>
          <w:sz w:val="30"/>
          <w:szCs w:val="30"/>
          <w:u w:val="single"/>
        </w:rPr>
        <w:t xml:space="preserve">»  </w:t>
      </w:r>
      <w:r w:rsidR="001B4DA0" w:rsidRPr="00FA1232">
        <w:rPr>
          <w:rFonts w:eastAsia="Times New Roman"/>
          <w:color w:val="0F1419"/>
          <w:sz w:val="30"/>
          <w:szCs w:val="30"/>
          <w:u w:val="single"/>
          <w:lang w:val="ru-RU"/>
        </w:rPr>
        <w:t>мая</w:t>
      </w:r>
      <w:r w:rsidRPr="00FA1232">
        <w:rPr>
          <w:rFonts w:eastAsia="Times New Roman"/>
          <w:color w:val="0F1419"/>
          <w:sz w:val="30"/>
          <w:szCs w:val="30"/>
          <w:u w:val="single"/>
        </w:rPr>
        <w:t>  20</w:t>
      </w:r>
      <w:r w:rsidR="005F2886" w:rsidRPr="00FA1232">
        <w:rPr>
          <w:rFonts w:eastAsia="Times New Roman"/>
          <w:color w:val="0F1419"/>
          <w:sz w:val="30"/>
          <w:szCs w:val="30"/>
          <w:u w:val="single"/>
          <w:lang w:val="ru-RU"/>
        </w:rPr>
        <w:t>24</w:t>
      </w:r>
      <w:r w:rsidRPr="00FA1232">
        <w:rPr>
          <w:rFonts w:eastAsia="Times New Roman"/>
          <w:color w:val="0F1419"/>
          <w:sz w:val="30"/>
          <w:szCs w:val="30"/>
          <w:u w:val="single"/>
        </w:rPr>
        <w:t xml:space="preserve"> г.</w:t>
      </w:r>
    </w:p>
    <w:p w:rsidR="00744DB6" w:rsidRPr="00FA1232" w:rsidRDefault="00744DB6" w:rsidP="00F45E4F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 w:rsidRPr="00FA1232">
        <w:rPr>
          <w:rFonts w:eastAsia="Times New Roman"/>
          <w:color w:val="0F1419"/>
          <w:sz w:val="30"/>
          <w:szCs w:val="30"/>
        </w:rPr>
        <w:t>Место проведения: г.</w:t>
      </w:r>
      <w:r w:rsidR="00672250" w:rsidRPr="00FA1232">
        <w:rPr>
          <w:rFonts w:eastAsia="Times New Roman"/>
          <w:color w:val="0F1419"/>
          <w:sz w:val="30"/>
          <w:szCs w:val="30"/>
        </w:rPr>
        <w:t>Жлобин, ул.Петровского,</w:t>
      </w:r>
      <w:r w:rsidR="00F45E4F" w:rsidRPr="00FA1232"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 w:rsidR="00672250" w:rsidRPr="00FA1232">
        <w:rPr>
          <w:rFonts w:eastAsia="Times New Roman"/>
          <w:color w:val="0F1419"/>
          <w:sz w:val="30"/>
          <w:szCs w:val="30"/>
        </w:rPr>
        <w:t>31</w:t>
      </w:r>
      <w:r w:rsidR="00665E3F" w:rsidRPr="00FA1232">
        <w:rPr>
          <w:rFonts w:eastAsia="Times New Roman"/>
          <w:color w:val="0F1419"/>
          <w:sz w:val="30"/>
          <w:szCs w:val="30"/>
          <w:lang w:val="ru-RU"/>
        </w:rPr>
        <w:t xml:space="preserve"> (большой зал </w:t>
      </w:r>
      <w:proofErr w:type="spellStart"/>
      <w:r w:rsidR="00665E3F" w:rsidRPr="00FA1232">
        <w:rPr>
          <w:rFonts w:eastAsia="Times New Roman"/>
          <w:color w:val="0F1419"/>
          <w:sz w:val="30"/>
          <w:szCs w:val="30"/>
          <w:lang w:val="ru-RU"/>
        </w:rPr>
        <w:t>Жлобинского</w:t>
      </w:r>
      <w:proofErr w:type="spellEnd"/>
      <w:r w:rsidR="00665E3F" w:rsidRPr="00FA1232">
        <w:rPr>
          <w:rFonts w:eastAsia="Times New Roman"/>
          <w:color w:val="0F1419"/>
          <w:sz w:val="30"/>
          <w:szCs w:val="30"/>
          <w:lang w:val="ru-RU"/>
        </w:rPr>
        <w:t xml:space="preserve"> райисполкома)</w:t>
      </w:r>
      <w:r w:rsidR="008C795C" w:rsidRPr="00FA1232">
        <w:rPr>
          <w:rFonts w:eastAsia="Times New Roman"/>
          <w:color w:val="0F1419"/>
          <w:sz w:val="30"/>
          <w:szCs w:val="30"/>
          <w:lang w:val="ru-RU"/>
        </w:rPr>
        <w:t>, режим видеоконференции.</w:t>
      </w:r>
    </w:p>
    <w:p w:rsidR="00DC2EE9" w:rsidRPr="00FA1232" w:rsidRDefault="00DC2EE9" w:rsidP="00F45E4F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A7381C" w:rsidRPr="00FA1232" w:rsidRDefault="00A7381C" w:rsidP="00005C7B">
      <w:pPr>
        <w:spacing w:line="340" w:lineRule="exact"/>
        <w:ind w:right="-51" w:firstLine="720"/>
        <w:jc w:val="both"/>
      </w:pPr>
      <w:r w:rsidRPr="00FA1232">
        <w:rPr>
          <w:color w:val="0F1419"/>
        </w:rPr>
        <w:t> </w:t>
      </w:r>
      <w:r w:rsidRPr="00FA1232">
        <w:t xml:space="preserve">Диалоговая площадка с </w:t>
      </w:r>
      <w:proofErr w:type="gramStart"/>
      <w:r w:rsidRPr="00FA1232">
        <w:t>бизнес-сообществом</w:t>
      </w:r>
      <w:proofErr w:type="gramEnd"/>
      <w:r w:rsidRPr="00FA1232">
        <w:t xml:space="preserve"> по вопросам разъяснения новаций Закона Республики Беларусь от 22 апреля 2024 г.№ 365-З </w:t>
      </w:r>
      <w:bookmarkStart w:id="0" w:name="_GoBack"/>
      <w:bookmarkEnd w:id="0"/>
      <w:r w:rsidRPr="00FA1232">
        <w:t>«Об изменении законов по вопросам предпринимательской деятельности»</w:t>
      </w:r>
      <w:r w:rsidR="00005C7B">
        <w:t>.</w:t>
      </w:r>
    </w:p>
    <w:p w:rsidR="00A7381C" w:rsidRPr="00FA1232" w:rsidRDefault="00A7381C" w:rsidP="00A7381C">
      <w:pPr>
        <w:spacing w:line="340" w:lineRule="exact"/>
        <w:ind w:right="-51"/>
        <w:jc w:val="both"/>
      </w:pPr>
    </w:p>
    <w:p w:rsidR="00B768E7" w:rsidRPr="00774374" w:rsidRDefault="00B768E7" w:rsidP="00774374">
      <w:pPr>
        <w:pStyle w:val="a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74374">
        <w:rPr>
          <w:rFonts w:ascii="Times New Roman" w:hAnsi="Times New Roman" w:cs="Times New Roman"/>
          <w:sz w:val="30"/>
          <w:szCs w:val="30"/>
        </w:rPr>
        <w:t xml:space="preserve">Участвовали: </w:t>
      </w:r>
    </w:p>
    <w:p w:rsidR="00B768E7" w:rsidRPr="00774374" w:rsidRDefault="00D8579A" w:rsidP="00774374">
      <w:pPr>
        <w:pStyle w:val="a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743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27911" w:rsidRPr="00774374">
        <w:rPr>
          <w:rFonts w:ascii="Times New Roman" w:hAnsi="Times New Roman" w:cs="Times New Roman"/>
          <w:sz w:val="30"/>
          <w:szCs w:val="30"/>
          <w:lang w:val="ru-RU"/>
        </w:rPr>
        <w:tab/>
        <w:t>-п</w:t>
      </w:r>
      <w:r w:rsidRPr="00774374">
        <w:rPr>
          <w:rFonts w:ascii="Times New Roman" w:hAnsi="Times New Roman" w:cs="Times New Roman"/>
          <w:sz w:val="30"/>
          <w:szCs w:val="30"/>
          <w:lang w:val="ru-RU"/>
        </w:rPr>
        <w:t xml:space="preserve">редставители </w:t>
      </w:r>
      <w:r w:rsidR="00827911" w:rsidRPr="00774374">
        <w:rPr>
          <w:rFonts w:ascii="Times New Roman" w:hAnsi="Times New Roman" w:cs="Times New Roman"/>
          <w:sz w:val="30"/>
          <w:szCs w:val="30"/>
          <w:lang w:val="ru-RU"/>
        </w:rPr>
        <w:t xml:space="preserve">органов государственного управления </w:t>
      </w:r>
      <w:r w:rsidR="008C795C" w:rsidRPr="00774374">
        <w:rPr>
          <w:rFonts w:ascii="Times New Roman" w:hAnsi="Times New Roman" w:cs="Times New Roman"/>
          <w:color w:val="000000"/>
          <w:spacing w:val="-6"/>
          <w:sz w:val="30"/>
          <w:szCs w:val="30"/>
        </w:rPr>
        <w:t>Департамент</w:t>
      </w:r>
      <w:r w:rsidR="008C795C" w:rsidRPr="00774374">
        <w:rPr>
          <w:rFonts w:ascii="Times New Roman" w:hAnsi="Times New Roman" w:cs="Times New Roman"/>
          <w:color w:val="000000"/>
          <w:spacing w:val="-6"/>
          <w:sz w:val="30"/>
          <w:szCs w:val="30"/>
          <w:lang w:val="ru-RU"/>
        </w:rPr>
        <w:t xml:space="preserve">а </w:t>
      </w:r>
      <w:r w:rsidR="008C795C" w:rsidRPr="007743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по предпринимательству </w:t>
      </w:r>
      <w:r w:rsidR="00827911" w:rsidRPr="00774374">
        <w:rPr>
          <w:rFonts w:ascii="Times New Roman" w:hAnsi="Times New Roman" w:cs="Times New Roman"/>
          <w:sz w:val="30"/>
          <w:szCs w:val="30"/>
          <w:lang w:val="ru-RU"/>
        </w:rPr>
        <w:t>Министерства экономики Республики Беларусь, Гомельского областного исполнительного комитета</w:t>
      </w:r>
      <w:r w:rsidR="008C795C" w:rsidRPr="00774374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7743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C795C" w:rsidRPr="00774374">
        <w:rPr>
          <w:rFonts w:ascii="Times New Roman" w:hAnsi="Times New Roman" w:cs="Times New Roman"/>
          <w:sz w:val="30"/>
          <w:szCs w:val="30"/>
          <w:lang w:val="ru-RU"/>
        </w:rPr>
        <w:t xml:space="preserve">Инспекции Министерства по налогам и сборам по Гомельской области, областного </w:t>
      </w:r>
      <w:r w:rsidR="006A46F4" w:rsidRPr="00774374">
        <w:rPr>
          <w:rFonts w:ascii="Times New Roman" w:hAnsi="Times New Roman" w:cs="Times New Roman"/>
          <w:sz w:val="30"/>
          <w:szCs w:val="30"/>
          <w:lang w:val="ru-RU"/>
        </w:rPr>
        <w:t>управления</w:t>
      </w:r>
      <w:r w:rsidR="008C795C" w:rsidRPr="00774374">
        <w:rPr>
          <w:rFonts w:ascii="Times New Roman" w:hAnsi="Times New Roman" w:cs="Times New Roman"/>
          <w:sz w:val="30"/>
          <w:szCs w:val="30"/>
          <w:lang w:val="ru-RU"/>
        </w:rPr>
        <w:t xml:space="preserve"> Фонда социальной</w:t>
      </w:r>
      <w:r w:rsidR="006A46F4" w:rsidRPr="00774374">
        <w:rPr>
          <w:rFonts w:ascii="Times New Roman" w:hAnsi="Times New Roman" w:cs="Times New Roman"/>
          <w:sz w:val="30"/>
          <w:szCs w:val="30"/>
          <w:lang w:val="ru-RU"/>
        </w:rPr>
        <w:t xml:space="preserve"> населения Министерства труда и социальной</w:t>
      </w:r>
      <w:r w:rsidR="00612AA1" w:rsidRPr="00774374">
        <w:rPr>
          <w:rFonts w:ascii="Times New Roman" w:hAnsi="Times New Roman" w:cs="Times New Roman"/>
          <w:sz w:val="30"/>
          <w:szCs w:val="30"/>
          <w:lang w:val="ru-RU"/>
        </w:rPr>
        <w:t xml:space="preserve"> защиты Республики Беларусь, члены Совета по развитию предпринимательства при Гомельском об</w:t>
      </w:r>
      <w:r w:rsidR="00C8467F" w:rsidRPr="00774374">
        <w:rPr>
          <w:rFonts w:ascii="Times New Roman" w:hAnsi="Times New Roman" w:cs="Times New Roman"/>
          <w:sz w:val="30"/>
          <w:szCs w:val="30"/>
          <w:lang w:val="ru-RU"/>
        </w:rPr>
        <w:t>ластном исполнительном комитете;</w:t>
      </w:r>
    </w:p>
    <w:p w:rsidR="00B768E7" w:rsidRPr="00774374" w:rsidRDefault="00827911" w:rsidP="00774374">
      <w:pPr>
        <w:pStyle w:val="a4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774374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B768E7" w:rsidRPr="00774374">
        <w:rPr>
          <w:rFonts w:ascii="Times New Roman" w:hAnsi="Times New Roman" w:cs="Times New Roman"/>
          <w:sz w:val="30"/>
          <w:szCs w:val="30"/>
          <w:lang w:val="ru-RU"/>
        </w:rPr>
        <w:t>ч</w:t>
      </w:r>
      <w:r w:rsidR="00B768E7" w:rsidRPr="00774374">
        <w:rPr>
          <w:rFonts w:ascii="Times New Roman" w:hAnsi="Times New Roman" w:cs="Times New Roman"/>
          <w:sz w:val="30"/>
          <w:szCs w:val="30"/>
        </w:rPr>
        <w:t xml:space="preserve">лены </w:t>
      </w:r>
      <w:r w:rsidR="00B768E7" w:rsidRPr="00774374">
        <w:rPr>
          <w:rFonts w:ascii="Times New Roman" w:hAnsi="Times New Roman" w:cs="Times New Roman"/>
          <w:spacing w:val="-6"/>
          <w:kern w:val="32"/>
          <w:sz w:val="30"/>
          <w:szCs w:val="30"/>
        </w:rPr>
        <w:t>Жлобинск</w:t>
      </w:r>
      <w:r w:rsidR="00B768E7" w:rsidRPr="00774374">
        <w:rPr>
          <w:rFonts w:ascii="Times New Roman" w:hAnsi="Times New Roman" w:cs="Times New Roman"/>
          <w:spacing w:val="-6"/>
          <w:kern w:val="32"/>
          <w:sz w:val="30"/>
          <w:szCs w:val="30"/>
          <w:lang w:val="ru-RU"/>
        </w:rPr>
        <w:t>ого</w:t>
      </w:r>
      <w:r w:rsidR="00B768E7" w:rsidRPr="00774374">
        <w:rPr>
          <w:rFonts w:ascii="Times New Roman" w:hAnsi="Times New Roman" w:cs="Times New Roman"/>
          <w:spacing w:val="-6"/>
          <w:kern w:val="32"/>
          <w:sz w:val="30"/>
          <w:szCs w:val="30"/>
        </w:rPr>
        <w:t xml:space="preserve"> районн</w:t>
      </w:r>
      <w:r w:rsidR="00B768E7" w:rsidRPr="00774374">
        <w:rPr>
          <w:rFonts w:ascii="Times New Roman" w:hAnsi="Times New Roman" w:cs="Times New Roman"/>
          <w:spacing w:val="-6"/>
          <w:kern w:val="32"/>
          <w:sz w:val="30"/>
          <w:szCs w:val="30"/>
          <w:lang w:val="ru-RU"/>
        </w:rPr>
        <w:t>ого</w:t>
      </w:r>
      <w:r w:rsidR="00B768E7" w:rsidRPr="00774374">
        <w:rPr>
          <w:rFonts w:ascii="Times New Roman" w:hAnsi="Times New Roman" w:cs="Times New Roman"/>
          <w:spacing w:val="-6"/>
          <w:kern w:val="32"/>
          <w:sz w:val="30"/>
          <w:szCs w:val="30"/>
        </w:rPr>
        <w:t xml:space="preserve"> Совет</w:t>
      </w:r>
      <w:r w:rsidR="00B768E7" w:rsidRPr="00774374">
        <w:rPr>
          <w:rFonts w:ascii="Times New Roman" w:hAnsi="Times New Roman" w:cs="Times New Roman"/>
          <w:spacing w:val="-6"/>
          <w:kern w:val="32"/>
          <w:sz w:val="30"/>
          <w:szCs w:val="30"/>
          <w:lang w:val="ru-RU"/>
        </w:rPr>
        <w:t>а</w:t>
      </w:r>
      <w:r w:rsidR="00B768E7" w:rsidRPr="00774374">
        <w:rPr>
          <w:rFonts w:ascii="Times New Roman" w:hAnsi="Times New Roman" w:cs="Times New Roman"/>
          <w:spacing w:val="-6"/>
          <w:kern w:val="32"/>
          <w:sz w:val="30"/>
          <w:szCs w:val="30"/>
        </w:rPr>
        <w:t xml:space="preserve"> по развитию предпринимательства</w:t>
      </w:r>
      <w:r w:rsidR="00B768E7" w:rsidRPr="0077437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советы индивидуальных предпринимателей рынков,  представители </w:t>
      </w:r>
      <w:proofErr w:type="gramStart"/>
      <w:r w:rsidR="00B768E7" w:rsidRPr="00774374">
        <w:rPr>
          <w:rFonts w:ascii="Times New Roman" w:eastAsia="Times New Roman" w:hAnsi="Times New Roman" w:cs="Times New Roman"/>
          <w:sz w:val="30"/>
          <w:szCs w:val="30"/>
          <w:lang w:val="ru-RU"/>
        </w:rPr>
        <w:t>бизнес-сообщества</w:t>
      </w:r>
      <w:proofErr w:type="gramEnd"/>
      <w:r w:rsidR="00B768E7" w:rsidRPr="0077437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B768E7" w:rsidRPr="00774374">
        <w:rPr>
          <w:rFonts w:ascii="Times New Roman" w:eastAsia="Times New Roman" w:hAnsi="Times New Roman" w:cs="Times New Roman"/>
          <w:sz w:val="30"/>
          <w:szCs w:val="30"/>
          <w:lang w:val="ru-RU"/>
        </w:rPr>
        <w:t>Жлобинского</w:t>
      </w:r>
      <w:proofErr w:type="spellEnd"/>
      <w:r w:rsidR="00B768E7" w:rsidRPr="0077437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района.</w:t>
      </w:r>
    </w:p>
    <w:p w:rsidR="000B3C27" w:rsidRPr="00FA1232" w:rsidRDefault="000B3C27" w:rsidP="000B3C27">
      <w:pPr>
        <w:pStyle w:val="a4"/>
        <w:jc w:val="both"/>
        <w:rPr>
          <w:rFonts w:eastAsia="Times New Roman"/>
          <w:sz w:val="30"/>
          <w:szCs w:val="30"/>
          <w:lang w:val="ru-RU"/>
        </w:rPr>
      </w:pPr>
    </w:p>
    <w:p w:rsidR="000B3C27" w:rsidRPr="00FA1232" w:rsidRDefault="000B3C27" w:rsidP="000B3C27">
      <w:pPr>
        <w:pStyle w:val="a4"/>
        <w:jc w:val="both"/>
        <w:rPr>
          <w:rFonts w:eastAsia="Times New Roman"/>
          <w:sz w:val="30"/>
          <w:szCs w:val="30"/>
          <w:lang w:val="ru-RU"/>
        </w:rPr>
      </w:pPr>
      <w:r w:rsidRPr="00FA1232">
        <w:rPr>
          <w:rFonts w:eastAsia="Times New Roman"/>
          <w:sz w:val="30"/>
          <w:szCs w:val="30"/>
          <w:lang w:val="ru-RU"/>
        </w:rPr>
        <w:t>Выступили:</w:t>
      </w:r>
    </w:p>
    <w:p w:rsidR="003C4F05" w:rsidRPr="00FA1232" w:rsidRDefault="00C8467F" w:rsidP="000B3C27">
      <w:pPr>
        <w:spacing w:line="340" w:lineRule="exact"/>
        <w:ind w:right="-51" w:firstLine="720"/>
        <w:jc w:val="both"/>
        <w:rPr>
          <w:rFonts w:asciiTheme="minorHAnsi" w:hAnsiTheme="minorHAnsi" w:cstheme="minorBidi"/>
          <w:color w:val="0F1419"/>
          <w:lang w:eastAsia="en-US"/>
        </w:rPr>
      </w:pPr>
      <w:r w:rsidRPr="00FA1232">
        <w:rPr>
          <w:rFonts w:asciiTheme="minorHAnsi" w:hAnsiTheme="minorHAnsi" w:cstheme="minorBidi"/>
          <w:color w:val="0F1419"/>
          <w:lang w:eastAsia="en-US"/>
        </w:rPr>
        <w:t>1. О новациях Закона Республики Беларусь от 22 апреля 2024 г.</w:t>
      </w:r>
    </w:p>
    <w:p w:rsidR="0053404A" w:rsidRPr="00FA1232" w:rsidRDefault="00C8467F" w:rsidP="003C4F05">
      <w:pPr>
        <w:spacing w:line="340" w:lineRule="exact"/>
        <w:ind w:right="-51"/>
        <w:jc w:val="both"/>
      </w:pPr>
      <w:r w:rsidRPr="00FA1232">
        <w:rPr>
          <w:rFonts w:asciiTheme="minorHAnsi" w:hAnsiTheme="minorHAnsi" w:cstheme="minorBidi"/>
          <w:color w:val="0F1419"/>
          <w:lang w:eastAsia="en-US"/>
        </w:rPr>
        <w:t xml:space="preserve"> </w:t>
      </w:r>
      <w:proofErr w:type="gramStart"/>
      <w:r w:rsidR="003C4F05" w:rsidRPr="00FA1232">
        <w:rPr>
          <w:rFonts w:asciiTheme="minorHAnsi" w:hAnsiTheme="minorHAnsi" w:cstheme="minorBidi"/>
          <w:color w:val="0F1419"/>
          <w:lang w:eastAsia="en-US"/>
        </w:rPr>
        <w:t xml:space="preserve">№ </w:t>
      </w:r>
      <w:r w:rsidR="00732074" w:rsidRPr="00FA1232">
        <w:rPr>
          <w:rFonts w:asciiTheme="minorHAnsi" w:hAnsiTheme="minorHAnsi" w:cstheme="minorBidi"/>
          <w:color w:val="0F1419"/>
          <w:lang w:eastAsia="en-US"/>
        </w:rPr>
        <w:t>36</w:t>
      </w:r>
      <w:r w:rsidRPr="00FA1232">
        <w:rPr>
          <w:rFonts w:asciiTheme="minorHAnsi" w:hAnsiTheme="minorHAnsi" w:cstheme="minorBidi"/>
          <w:color w:val="0F1419"/>
          <w:lang w:eastAsia="en-US"/>
        </w:rPr>
        <w:t>5-З «</w:t>
      </w:r>
      <w:r w:rsidR="000B3C27" w:rsidRPr="00FA1232">
        <w:t>Об изменении законов по вопросам предпринимательской деятельности»</w:t>
      </w:r>
      <w:r w:rsidR="0053404A" w:rsidRPr="00FA1232">
        <w:t xml:space="preserve"> (далее –</w:t>
      </w:r>
      <w:r w:rsidR="0088433D" w:rsidRPr="00FA1232">
        <w:t xml:space="preserve"> </w:t>
      </w:r>
      <w:r w:rsidR="0053404A" w:rsidRPr="00FA1232">
        <w:t>Закон</w:t>
      </w:r>
      <w:r w:rsidR="00AC059A" w:rsidRPr="00FA1232">
        <w:t xml:space="preserve"> № 365-З</w:t>
      </w:r>
      <w:r w:rsidR="0053404A" w:rsidRPr="00FA1232">
        <w:t>)</w:t>
      </w:r>
      <w:r w:rsidR="000B3C27" w:rsidRPr="00FA1232">
        <w:t xml:space="preserve"> - заместитель директора Департамента по предпринимательству Министерства экономики Республики Беларусь </w:t>
      </w:r>
      <w:proofErr w:type="spellStart"/>
      <w:r w:rsidR="000B3C27" w:rsidRPr="00FA1232">
        <w:t>Бабчёнок</w:t>
      </w:r>
      <w:proofErr w:type="spellEnd"/>
      <w:r w:rsidR="000B3C27" w:rsidRPr="00FA1232">
        <w:t xml:space="preserve"> И.В.</w:t>
      </w:r>
      <w:r w:rsidR="003C4F05" w:rsidRPr="00FA1232">
        <w:t xml:space="preserve">: </w:t>
      </w:r>
      <w:r w:rsidR="00AC059A" w:rsidRPr="00FA1232">
        <w:t xml:space="preserve"> </w:t>
      </w:r>
      <w:r w:rsidR="00D823F2" w:rsidRPr="00FA1232">
        <w:t xml:space="preserve"> </w:t>
      </w:r>
      <w:r w:rsidR="00345FA9" w:rsidRPr="00FA1232">
        <w:t>о</w:t>
      </w:r>
      <w:r w:rsidR="0053404A" w:rsidRPr="00FA1232">
        <w:t xml:space="preserve"> новациях </w:t>
      </w:r>
      <w:r w:rsidR="00AC059A" w:rsidRPr="00FA1232">
        <w:t xml:space="preserve">Закона </w:t>
      </w:r>
      <w:r w:rsidR="00AC059A" w:rsidRPr="00FA1232">
        <w:t>№ 365-З</w:t>
      </w:r>
      <w:r w:rsidR="00345FA9" w:rsidRPr="00FA1232">
        <w:t>:</w:t>
      </w:r>
      <w:r w:rsidR="00AC059A" w:rsidRPr="00FA1232">
        <w:t xml:space="preserve"> о новой </w:t>
      </w:r>
      <w:r w:rsidR="00B13218" w:rsidRPr="00FA1232">
        <w:t>структуре</w:t>
      </w:r>
      <w:r w:rsidR="00AC059A" w:rsidRPr="00FA1232">
        <w:t xml:space="preserve"> п</w:t>
      </w:r>
      <w:r w:rsidR="00345FA9" w:rsidRPr="00FA1232">
        <w:t>редпринимательской деятельности,</w:t>
      </w:r>
      <w:r w:rsidR="00AC059A" w:rsidRPr="00FA1232">
        <w:t xml:space="preserve"> об условиях работы и порядке прекращения </w:t>
      </w:r>
      <w:r w:rsidR="00B13218" w:rsidRPr="00FA1232">
        <w:t>деятельности</w:t>
      </w:r>
      <w:r w:rsidR="00AC059A" w:rsidRPr="00FA1232">
        <w:t xml:space="preserve"> </w:t>
      </w:r>
      <w:r w:rsidR="00B13218" w:rsidRPr="00FA1232">
        <w:t>индивидуального</w:t>
      </w:r>
      <w:r w:rsidR="00AC059A" w:rsidRPr="00FA1232">
        <w:t xml:space="preserve"> </w:t>
      </w:r>
      <w:r w:rsidR="00B13218" w:rsidRPr="00FA1232">
        <w:t>предпринимателя</w:t>
      </w:r>
      <w:r w:rsidR="00AC059A" w:rsidRPr="00FA1232">
        <w:t xml:space="preserve"> путем регистрации коммерческой организации</w:t>
      </w:r>
      <w:r w:rsidR="00B13218" w:rsidRPr="00FA1232">
        <w:t xml:space="preserve"> о перечне видов деятельности, разрешенных для осуществления в качестве индивидуального предпринимателя, </w:t>
      </w:r>
      <w:proofErr w:type="spellStart"/>
      <w:r w:rsidR="00B13218" w:rsidRPr="00FA1232">
        <w:t>самозанятости</w:t>
      </w:r>
      <w:proofErr w:type="spellEnd"/>
      <w:r w:rsidR="00B13218" w:rsidRPr="00FA1232">
        <w:t xml:space="preserve"> и ремесленной деятельности</w:t>
      </w:r>
      <w:proofErr w:type="gramEnd"/>
      <w:r w:rsidR="00B13218" w:rsidRPr="00FA1232">
        <w:t>, о финансовой поддержке малого и среднего предпринимательства.</w:t>
      </w:r>
    </w:p>
    <w:p w:rsidR="00345FA9" w:rsidRPr="00FA1232" w:rsidRDefault="00D823F2" w:rsidP="00345FA9">
      <w:pPr>
        <w:spacing w:line="340" w:lineRule="exact"/>
        <w:ind w:right="-51"/>
        <w:jc w:val="both"/>
        <w:rPr>
          <w:color w:val="000000"/>
        </w:rPr>
      </w:pPr>
      <w:r w:rsidRPr="00FA1232">
        <w:tab/>
        <w:t>2.</w:t>
      </w:r>
      <w:r w:rsidR="005E6CD0" w:rsidRPr="00FA1232">
        <w:t xml:space="preserve">Порядок перехода индивидуального предпринимателя в коммерческую организацию – заместитель начальника отдела организационно-методической и регистрационной работы Главного управления юстиции Гомельского облисполкома – </w:t>
      </w:r>
      <w:proofErr w:type="spellStart"/>
      <w:r w:rsidR="005E6CD0" w:rsidRPr="00FA1232">
        <w:t>Новак</w:t>
      </w:r>
      <w:proofErr w:type="spellEnd"/>
      <w:r w:rsidR="005E6CD0" w:rsidRPr="00FA1232">
        <w:t xml:space="preserve"> Н.Ю.:</w:t>
      </w:r>
      <w:r w:rsidR="0080488C" w:rsidRPr="00FA1232">
        <w:rPr>
          <w:color w:val="000000"/>
        </w:rPr>
        <w:t xml:space="preserve">  </w:t>
      </w:r>
      <w:r w:rsidR="00512786" w:rsidRPr="00FA1232">
        <w:rPr>
          <w:color w:val="000000"/>
        </w:rPr>
        <w:t xml:space="preserve">о порядке регистрации </w:t>
      </w:r>
      <w:r w:rsidR="0080488C" w:rsidRPr="00FA1232">
        <w:rPr>
          <w:color w:val="000000"/>
        </w:rPr>
        <w:t xml:space="preserve"> </w:t>
      </w:r>
      <w:r w:rsidR="00512786" w:rsidRPr="00FA1232">
        <w:rPr>
          <w:color w:val="000000"/>
        </w:rPr>
        <w:t xml:space="preserve">индивидуальных предпринимателей </w:t>
      </w:r>
      <w:r w:rsidR="0080488C" w:rsidRPr="00FA1232">
        <w:rPr>
          <w:color w:val="000000"/>
        </w:rPr>
        <w:t xml:space="preserve"> </w:t>
      </w:r>
      <w:r w:rsidR="00345FA9" w:rsidRPr="00FA1232">
        <w:rPr>
          <w:color w:val="000000"/>
        </w:rPr>
        <w:t>с</w:t>
      </w:r>
      <w:r w:rsidR="00512786" w:rsidRPr="00FA1232">
        <w:rPr>
          <w:color w:val="000000"/>
        </w:rPr>
        <w:t xml:space="preserve"> 1 октября 2024 года</w:t>
      </w:r>
      <w:r w:rsidR="00F6187D" w:rsidRPr="00FA1232">
        <w:rPr>
          <w:color w:val="000000"/>
        </w:rPr>
        <w:t>.</w:t>
      </w:r>
      <w:r w:rsidR="0080488C" w:rsidRPr="00FA1232">
        <w:rPr>
          <w:color w:val="000000"/>
        </w:rPr>
        <w:br/>
        <w:t xml:space="preserve">        Индивидуальные предприниматели, зарегистрированные до 1 </w:t>
      </w:r>
      <w:r w:rsidR="0080488C" w:rsidRPr="00FA1232">
        <w:rPr>
          <w:color w:val="000000"/>
        </w:rPr>
        <w:lastRenderedPageBreak/>
        <w:t>октября 2024 года, осуществляющие виды деятельности, не предусмотренные перечнем Правительства Республики Беларусь, вправе продолжить их осуществление по 31 декабря 2025 года или прекратить деятельность путем регистрации коммерческой организации за 1 день в упрощенном порядке с преемственностью по всем правам и обязательствам перед бюджетом и контрагентами. Законом утверждено Положение о создании индивидуальным предпринимателем коммерческой организ</w:t>
      </w:r>
      <w:r w:rsidR="0080488C" w:rsidRPr="00FA1232">
        <w:rPr>
          <w:color w:val="000000"/>
        </w:rPr>
        <w:t>ации, учреждаемой одним лицом.</w:t>
      </w:r>
      <w:r w:rsidR="0080488C" w:rsidRPr="00FA1232">
        <w:rPr>
          <w:color w:val="000000"/>
        </w:rPr>
        <w:br/>
      </w:r>
      <w:r w:rsidR="0080488C" w:rsidRPr="00FA1232">
        <w:rPr>
          <w:color w:val="000000"/>
        </w:rPr>
        <w:tab/>
        <w:t>3.</w:t>
      </w:r>
      <w:r w:rsidR="00345FA9" w:rsidRPr="00FA1232">
        <w:t xml:space="preserve"> </w:t>
      </w:r>
      <w:proofErr w:type="gramStart"/>
      <w:r w:rsidR="00345FA9" w:rsidRPr="00FA1232">
        <w:t xml:space="preserve">Вопросы налогообложения, связанные с переходом </w:t>
      </w:r>
      <w:r w:rsidR="00166651" w:rsidRPr="00FA1232">
        <w:t>прав</w:t>
      </w:r>
      <w:r w:rsidR="00345FA9" w:rsidRPr="00FA1232">
        <w:t xml:space="preserve"> и обязанностей индивидуального предпринимателя к </w:t>
      </w:r>
      <w:r w:rsidR="00166651" w:rsidRPr="00FA1232">
        <w:t>созданной</w:t>
      </w:r>
      <w:r w:rsidR="00345FA9" w:rsidRPr="00FA1232">
        <w:t xml:space="preserve"> им коммерческой организации – начальник управления информационно-ра</w:t>
      </w:r>
      <w:r w:rsidR="00166651" w:rsidRPr="00FA1232">
        <w:t xml:space="preserve">зъяснительной работы инспекции Министерства по налогам и сборам Республики Беларусь по Гомельской области – </w:t>
      </w:r>
      <w:proofErr w:type="spellStart"/>
      <w:r w:rsidR="00166651" w:rsidRPr="00FA1232">
        <w:t>Игликова</w:t>
      </w:r>
      <w:proofErr w:type="spellEnd"/>
      <w:r w:rsidR="00166651" w:rsidRPr="00FA1232">
        <w:t xml:space="preserve">  О.Л.: </w:t>
      </w:r>
      <w:r w:rsidR="00AD4A96" w:rsidRPr="00FA1232">
        <w:t>о вопросах налогообложения, связанных с переходом прав и обязанностей индивидуального предпринимателя к созданной им коммерческой организации</w:t>
      </w:r>
      <w:r w:rsidR="000346FC" w:rsidRPr="00FA1232">
        <w:t xml:space="preserve">. </w:t>
      </w:r>
      <w:proofErr w:type="gramEnd"/>
    </w:p>
    <w:p w:rsidR="00D66316" w:rsidRPr="00FA1232" w:rsidRDefault="000346FC" w:rsidP="00732074">
      <w:pPr>
        <w:spacing w:line="340" w:lineRule="exact"/>
        <w:ind w:right="-51" w:firstLine="720"/>
        <w:jc w:val="both"/>
      </w:pPr>
      <w:r w:rsidRPr="00FA1232">
        <w:t xml:space="preserve">4. </w:t>
      </w:r>
      <w:proofErr w:type="gramStart"/>
      <w:r w:rsidRPr="00FA1232">
        <w:t>О гражданах подлежащих обязательному участию в системе социального страхования в части пенсионного обеспечения  - главный специалист отдела организации сбора платежей</w:t>
      </w:r>
      <w:r w:rsidR="00447B12" w:rsidRPr="00FA1232">
        <w:t xml:space="preserve"> Гомельского областного управления Фонда социальной защиты Республики Беларусь – Майорова Т.И.: о расширении перечня граждан, подлежащих обязательному участию в системе государственного социального страхования в части пенсионного страхования (включены физические лица: осуществляющие самостоятельную профессиональную деяте</w:t>
      </w:r>
      <w:r w:rsidR="00EB2FED" w:rsidRPr="00FA1232">
        <w:t>льность и осуществляющие ремесленную деятельность, деятельность по оказанию</w:t>
      </w:r>
      <w:proofErr w:type="gramEnd"/>
      <w:r w:rsidR="00EB2FED" w:rsidRPr="00FA1232">
        <w:t xml:space="preserve"> услуг в сфере </w:t>
      </w:r>
      <w:proofErr w:type="spellStart"/>
      <w:r w:rsidR="00EB2FED" w:rsidRPr="00FA1232">
        <w:t>агроэкотуризма</w:t>
      </w:r>
      <w:proofErr w:type="spellEnd"/>
      <w:r w:rsidR="00D66316" w:rsidRPr="00FA1232">
        <w:t>.</w:t>
      </w:r>
    </w:p>
    <w:p w:rsidR="00D823F2" w:rsidRDefault="00242994" w:rsidP="0088433D">
      <w:pPr>
        <w:spacing w:line="340" w:lineRule="exact"/>
        <w:ind w:right="-51" w:firstLine="720"/>
        <w:jc w:val="both"/>
      </w:pPr>
      <w:r w:rsidRPr="00FA1232">
        <w:t>5.</w:t>
      </w:r>
      <w:r w:rsidR="0088433D" w:rsidRPr="00FA1232">
        <w:t xml:space="preserve"> О вопросах реализации положений </w:t>
      </w:r>
      <w:r w:rsidR="0088433D" w:rsidRPr="00FA1232">
        <w:rPr>
          <w:rFonts w:asciiTheme="minorHAnsi" w:hAnsiTheme="minorHAnsi" w:cstheme="minorBidi"/>
          <w:color w:val="0F1419"/>
          <w:lang w:eastAsia="en-US"/>
        </w:rPr>
        <w:t>Закона Республики Беларусь от 22 апреля 2024 г.</w:t>
      </w:r>
      <w:r w:rsidR="0088433D" w:rsidRPr="00FA1232">
        <w:rPr>
          <w:rFonts w:asciiTheme="minorHAnsi" w:hAnsiTheme="minorHAnsi" w:cstheme="minorBidi"/>
          <w:color w:val="0F1419"/>
          <w:lang w:eastAsia="en-US"/>
        </w:rPr>
        <w:t xml:space="preserve"> </w:t>
      </w:r>
      <w:r w:rsidR="0088433D" w:rsidRPr="00FA1232">
        <w:rPr>
          <w:rFonts w:asciiTheme="minorHAnsi" w:hAnsiTheme="minorHAnsi" w:cstheme="minorBidi"/>
          <w:color w:val="0F1419"/>
          <w:lang w:eastAsia="en-US"/>
        </w:rPr>
        <w:t xml:space="preserve">№ </w:t>
      </w:r>
      <w:r w:rsidR="00732074" w:rsidRPr="00FA1232">
        <w:rPr>
          <w:rFonts w:asciiTheme="minorHAnsi" w:hAnsiTheme="minorHAnsi" w:cstheme="minorBidi"/>
          <w:color w:val="0F1419"/>
          <w:lang w:eastAsia="en-US"/>
        </w:rPr>
        <w:t>36</w:t>
      </w:r>
      <w:r w:rsidR="0088433D" w:rsidRPr="00FA1232">
        <w:rPr>
          <w:rFonts w:asciiTheme="minorHAnsi" w:hAnsiTheme="minorHAnsi" w:cstheme="minorBidi"/>
          <w:color w:val="0F1419"/>
          <w:lang w:eastAsia="en-US"/>
        </w:rPr>
        <w:t>5-З «</w:t>
      </w:r>
      <w:r w:rsidR="0088433D" w:rsidRPr="00FA1232">
        <w:t>Об изменении законов по вопросам предпринимательской деятельности»</w:t>
      </w:r>
      <w:r w:rsidR="0088433D" w:rsidRPr="00FA1232">
        <w:t xml:space="preserve">  - </w:t>
      </w:r>
      <w:r w:rsidR="00732074" w:rsidRPr="00FA1232">
        <w:t>директор</w:t>
      </w:r>
      <w:r w:rsidR="0088433D" w:rsidRPr="00FA1232">
        <w:t xml:space="preserve"> ООО «</w:t>
      </w:r>
      <w:r w:rsidR="00D66316" w:rsidRPr="00FA1232">
        <w:t>Светлогорский</w:t>
      </w:r>
      <w:r w:rsidR="0088433D" w:rsidRPr="00FA1232">
        <w:t xml:space="preserve"> деловой партнер»</w:t>
      </w:r>
      <w:r w:rsidR="00774374">
        <w:t xml:space="preserve"> (</w:t>
      </w:r>
      <w:r w:rsidR="0088433D" w:rsidRPr="00FA1232">
        <w:t>центр поддержки предпринимательства</w:t>
      </w:r>
      <w:r w:rsidR="00774374">
        <w:t>)</w:t>
      </w:r>
      <w:r w:rsidR="0088433D" w:rsidRPr="00FA1232">
        <w:t xml:space="preserve"> </w:t>
      </w:r>
      <w:r w:rsidR="00774374">
        <w:t xml:space="preserve"> - </w:t>
      </w:r>
      <w:r w:rsidR="0088433D" w:rsidRPr="00FA1232">
        <w:t>Рогова Ж.Я.</w:t>
      </w:r>
      <w:r w:rsidR="0092226B" w:rsidRPr="00FA1232">
        <w:t>: о</w:t>
      </w:r>
      <w:r w:rsidR="00732074" w:rsidRPr="00FA1232">
        <w:t xml:space="preserve"> вопросах реализации положений </w:t>
      </w:r>
      <w:r w:rsidR="0092226B" w:rsidRPr="00FA1232">
        <w:t>Закона</w:t>
      </w:r>
      <w:r w:rsidR="00732074" w:rsidRPr="00FA1232">
        <w:t xml:space="preserve"> № 365-З</w:t>
      </w:r>
      <w:r w:rsidR="0092226B" w:rsidRPr="00FA1232">
        <w:t xml:space="preserve">, поступивших </w:t>
      </w:r>
      <w:proofErr w:type="gramStart"/>
      <w:r w:rsidR="0092226B" w:rsidRPr="00FA1232">
        <w:t>от</w:t>
      </w:r>
      <w:proofErr w:type="gramEnd"/>
      <w:r w:rsidR="0092226B" w:rsidRPr="00FA1232">
        <w:t xml:space="preserve"> </w:t>
      </w:r>
      <w:proofErr w:type="gramStart"/>
      <w:r w:rsidR="0092226B" w:rsidRPr="00FA1232">
        <w:t>бизнес</w:t>
      </w:r>
      <w:proofErr w:type="gramEnd"/>
      <w:r w:rsidR="0092226B" w:rsidRPr="00FA1232">
        <w:t xml:space="preserve"> сообщества.</w:t>
      </w:r>
    </w:p>
    <w:p w:rsidR="00774374" w:rsidRPr="00FA1232" w:rsidRDefault="00774374" w:rsidP="0088433D">
      <w:pPr>
        <w:spacing w:line="340" w:lineRule="exact"/>
        <w:ind w:right="-51" w:firstLine="720"/>
        <w:jc w:val="both"/>
      </w:pPr>
    </w:p>
    <w:p w:rsidR="0092226B" w:rsidRPr="00FA1232" w:rsidRDefault="0092226B" w:rsidP="00774374">
      <w:pPr>
        <w:spacing w:line="340" w:lineRule="exact"/>
        <w:ind w:right="-51"/>
        <w:jc w:val="both"/>
      </w:pPr>
      <w:r w:rsidRPr="00FA1232">
        <w:t>РЕШИЛИ:</w:t>
      </w:r>
    </w:p>
    <w:p w:rsidR="0092226B" w:rsidRPr="00FA1232" w:rsidRDefault="0092226B" w:rsidP="0088433D">
      <w:pPr>
        <w:spacing w:line="340" w:lineRule="exact"/>
        <w:ind w:right="-51" w:firstLine="720"/>
        <w:jc w:val="both"/>
      </w:pPr>
      <w:r w:rsidRPr="00FA1232">
        <w:t>1.Принять к сведению информацию участников диалоговой площадки.</w:t>
      </w:r>
    </w:p>
    <w:p w:rsidR="009752EA" w:rsidRPr="00FA1232" w:rsidRDefault="0092226B" w:rsidP="0092226B">
      <w:pPr>
        <w:spacing w:line="340" w:lineRule="exact"/>
        <w:ind w:right="-51" w:firstLine="720"/>
        <w:jc w:val="both"/>
        <w:rPr>
          <w:rFonts w:asciiTheme="minorHAnsi" w:hAnsiTheme="minorHAnsi" w:cstheme="minorBidi"/>
          <w:color w:val="0F1419"/>
          <w:lang w:eastAsia="en-US"/>
        </w:rPr>
      </w:pPr>
      <w:r w:rsidRPr="00FA1232">
        <w:t>2. П</w:t>
      </w:r>
      <w:r w:rsidR="00897CA1" w:rsidRPr="00FA1232">
        <w:t xml:space="preserve">родолжить проведение </w:t>
      </w:r>
      <w:r w:rsidR="00897CA1" w:rsidRPr="00FA1232">
        <w:rPr>
          <w:spacing w:val="-4"/>
        </w:rPr>
        <w:t xml:space="preserve">информационной работы по </w:t>
      </w:r>
      <w:r w:rsidR="00897CA1" w:rsidRPr="00FA1232">
        <w:t xml:space="preserve">разъяснению  норм Закона Республики Беларусь от 22 апреля 2024 г. №365-З «Об изменении </w:t>
      </w:r>
      <w:proofErr w:type="gramStart"/>
      <w:r w:rsidR="00897CA1" w:rsidRPr="00FA1232">
        <w:t>законов по вопросам</w:t>
      </w:r>
      <w:proofErr w:type="gramEnd"/>
      <w:r w:rsidR="00897CA1" w:rsidRPr="00FA1232">
        <w:t xml:space="preserve"> предпринимательской деятельности»</w:t>
      </w:r>
      <w:r w:rsidR="009752EA" w:rsidRPr="00FA1232">
        <w:t>.</w:t>
      </w:r>
    </w:p>
    <w:p w:rsidR="00744DB6" w:rsidRPr="00FA1232" w:rsidRDefault="009752EA" w:rsidP="00FA1232">
      <w:pPr>
        <w:pStyle w:val="a4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 w:rsidRPr="00FA1232">
        <w:rPr>
          <w:sz w:val="30"/>
          <w:szCs w:val="30"/>
          <w:lang w:val="ru-RU"/>
        </w:rPr>
        <w:tab/>
      </w:r>
      <w:r w:rsidR="009617C7" w:rsidRPr="00FA1232">
        <w:rPr>
          <w:sz w:val="30"/>
          <w:szCs w:val="30"/>
        </w:rPr>
        <w:t xml:space="preserve"> </w:t>
      </w:r>
    </w:p>
    <w:p w:rsidR="00744DB6" w:rsidRPr="00FA1232" w:rsidRDefault="00744DB6" w:rsidP="00744DB6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</w:rPr>
      </w:pPr>
      <w:r w:rsidRPr="00FA1232">
        <w:rPr>
          <w:rFonts w:eastAsia="Times New Roman"/>
          <w:color w:val="0F1419"/>
          <w:sz w:val="30"/>
          <w:szCs w:val="30"/>
        </w:rPr>
        <w:t>Председатель Совета                                                </w:t>
      </w:r>
      <w:r w:rsidRPr="00FA1232">
        <w:rPr>
          <w:rFonts w:eastAsia="Times New Roman"/>
          <w:color w:val="0F1419"/>
          <w:sz w:val="30"/>
          <w:szCs w:val="30"/>
          <w:lang w:val="ru-RU"/>
        </w:rPr>
        <w:t xml:space="preserve">       </w:t>
      </w:r>
      <w:r w:rsidRPr="00FA1232">
        <w:rPr>
          <w:rFonts w:eastAsia="Times New Roman"/>
          <w:color w:val="0F1419"/>
          <w:sz w:val="30"/>
          <w:szCs w:val="30"/>
        </w:rPr>
        <w:t xml:space="preserve"> В.А.Ундруль</w:t>
      </w:r>
    </w:p>
    <w:p w:rsidR="00744DB6" w:rsidRPr="00FA1232" w:rsidRDefault="00744DB6" w:rsidP="00744DB6">
      <w:pPr>
        <w:pStyle w:val="a4"/>
        <w:jc w:val="both"/>
        <w:rPr>
          <w:rFonts w:eastAsia="Times New Roman"/>
          <w:color w:val="0F1419"/>
          <w:sz w:val="30"/>
          <w:szCs w:val="30"/>
        </w:rPr>
      </w:pPr>
      <w:r w:rsidRPr="00FA1232">
        <w:rPr>
          <w:rFonts w:eastAsia="Times New Roman"/>
          <w:color w:val="0F1419"/>
          <w:sz w:val="30"/>
          <w:szCs w:val="30"/>
        </w:rPr>
        <w:t> </w:t>
      </w:r>
    </w:p>
    <w:p w:rsidR="00123FF1" w:rsidRPr="00E72C49" w:rsidRDefault="00744DB6" w:rsidP="00EE134F">
      <w:pPr>
        <w:pStyle w:val="a4"/>
        <w:tabs>
          <w:tab w:val="left" w:pos="6804"/>
        </w:tabs>
        <w:jc w:val="both"/>
        <w:rPr>
          <w:rFonts w:eastAsia="Times New Roman"/>
          <w:color w:val="0F1419"/>
          <w:sz w:val="28"/>
          <w:szCs w:val="28"/>
          <w:lang w:val="ru-RU"/>
        </w:rPr>
      </w:pPr>
      <w:r w:rsidRPr="00FA1232">
        <w:rPr>
          <w:rFonts w:eastAsia="Times New Roman"/>
          <w:color w:val="0F1419"/>
          <w:sz w:val="30"/>
          <w:szCs w:val="30"/>
          <w:lang w:val="ru-RU"/>
        </w:rPr>
        <w:t xml:space="preserve">Член </w:t>
      </w:r>
      <w:r w:rsidRPr="00FA1232">
        <w:rPr>
          <w:rFonts w:eastAsia="Times New Roman"/>
          <w:color w:val="0F1419"/>
          <w:sz w:val="30"/>
          <w:szCs w:val="30"/>
        </w:rPr>
        <w:t>Совета                                                      </w:t>
      </w:r>
      <w:r w:rsidRPr="00FA1232">
        <w:rPr>
          <w:rFonts w:eastAsia="Times New Roman"/>
          <w:color w:val="0F1419"/>
          <w:sz w:val="30"/>
          <w:szCs w:val="30"/>
          <w:lang w:val="ru-RU"/>
        </w:rPr>
        <w:t xml:space="preserve">              </w:t>
      </w:r>
      <w:r w:rsidRPr="00FA1232">
        <w:rPr>
          <w:rFonts w:eastAsia="Times New Roman"/>
          <w:color w:val="0F1419"/>
          <w:sz w:val="30"/>
          <w:szCs w:val="30"/>
        </w:rPr>
        <w:t xml:space="preserve">   </w:t>
      </w:r>
      <w:proofErr w:type="spellStart"/>
      <w:r w:rsidR="00E72C49">
        <w:rPr>
          <w:rFonts w:eastAsia="Times New Roman"/>
          <w:color w:val="0F1419"/>
          <w:sz w:val="30"/>
          <w:szCs w:val="30"/>
          <w:lang w:val="ru-RU"/>
        </w:rPr>
        <w:t>О.В.Луценкова</w:t>
      </w:r>
      <w:proofErr w:type="spellEnd"/>
    </w:p>
    <w:sectPr w:rsidR="00123FF1" w:rsidRPr="00E72C49" w:rsidSect="0077437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00A"/>
    <w:multiLevelType w:val="hybridMultilevel"/>
    <w:tmpl w:val="F894F018"/>
    <w:lvl w:ilvl="0" w:tplc="FD3EBB60">
      <w:start w:val="1"/>
      <w:numFmt w:val="decimal"/>
      <w:lvlText w:val="%1."/>
      <w:lvlJc w:val="left"/>
      <w:pPr>
        <w:ind w:left="1215" w:hanging="360"/>
      </w:pPr>
      <w:rPr>
        <w:rFonts w:eastAsiaTheme="minorHAnsi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935" w:hanging="360"/>
      </w:pPr>
    </w:lvl>
    <w:lvl w:ilvl="2" w:tplc="2000001B" w:tentative="1">
      <w:start w:val="1"/>
      <w:numFmt w:val="lowerRoman"/>
      <w:lvlText w:val="%3."/>
      <w:lvlJc w:val="right"/>
      <w:pPr>
        <w:ind w:left="2655" w:hanging="180"/>
      </w:pPr>
    </w:lvl>
    <w:lvl w:ilvl="3" w:tplc="2000000F" w:tentative="1">
      <w:start w:val="1"/>
      <w:numFmt w:val="decimal"/>
      <w:lvlText w:val="%4."/>
      <w:lvlJc w:val="left"/>
      <w:pPr>
        <w:ind w:left="3375" w:hanging="360"/>
      </w:pPr>
    </w:lvl>
    <w:lvl w:ilvl="4" w:tplc="20000019" w:tentative="1">
      <w:start w:val="1"/>
      <w:numFmt w:val="lowerLetter"/>
      <w:lvlText w:val="%5."/>
      <w:lvlJc w:val="left"/>
      <w:pPr>
        <w:ind w:left="4095" w:hanging="360"/>
      </w:pPr>
    </w:lvl>
    <w:lvl w:ilvl="5" w:tplc="2000001B" w:tentative="1">
      <w:start w:val="1"/>
      <w:numFmt w:val="lowerRoman"/>
      <w:lvlText w:val="%6."/>
      <w:lvlJc w:val="right"/>
      <w:pPr>
        <w:ind w:left="4815" w:hanging="180"/>
      </w:pPr>
    </w:lvl>
    <w:lvl w:ilvl="6" w:tplc="2000000F" w:tentative="1">
      <w:start w:val="1"/>
      <w:numFmt w:val="decimal"/>
      <w:lvlText w:val="%7."/>
      <w:lvlJc w:val="left"/>
      <w:pPr>
        <w:ind w:left="5535" w:hanging="360"/>
      </w:pPr>
    </w:lvl>
    <w:lvl w:ilvl="7" w:tplc="20000019" w:tentative="1">
      <w:start w:val="1"/>
      <w:numFmt w:val="lowerLetter"/>
      <w:lvlText w:val="%8."/>
      <w:lvlJc w:val="left"/>
      <w:pPr>
        <w:ind w:left="6255" w:hanging="360"/>
      </w:pPr>
    </w:lvl>
    <w:lvl w:ilvl="8" w:tplc="2000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599163C"/>
    <w:multiLevelType w:val="hybridMultilevel"/>
    <w:tmpl w:val="9550C182"/>
    <w:lvl w:ilvl="0" w:tplc="539A99D2">
      <w:start w:val="1"/>
      <w:numFmt w:val="decimal"/>
      <w:lvlText w:val="%1."/>
      <w:lvlJc w:val="left"/>
      <w:pPr>
        <w:ind w:left="514" w:hanging="48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114" w:hanging="360"/>
      </w:pPr>
    </w:lvl>
    <w:lvl w:ilvl="2" w:tplc="2000001B" w:tentative="1">
      <w:start w:val="1"/>
      <w:numFmt w:val="lowerRoman"/>
      <w:lvlText w:val="%3."/>
      <w:lvlJc w:val="right"/>
      <w:pPr>
        <w:ind w:left="1834" w:hanging="180"/>
      </w:pPr>
    </w:lvl>
    <w:lvl w:ilvl="3" w:tplc="2000000F" w:tentative="1">
      <w:start w:val="1"/>
      <w:numFmt w:val="decimal"/>
      <w:lvlText w:val="%4."/>
      <w:lvlJc w:val="left"/>
      <w:pPr>
        <w:ind w:left="2554" w:hanging="360"/>
      </w:pPr>
    </w:lvl>
    <w:lvl w:ilvl="4" w:tplc="20000019" w:tentative="1">
      <w:start w:val="1"/>
      <w:numFmt w:val="lowerLetter"/>
      <w:lvlText w:val="%5."/>
      <w:lvlJc w:val="left"/>
      <w:pPr>
        <w:ind w:left="3274" w:hanging="360"/>
      </w:pPr>
    </w:lvl>
    <w:lvl w:ilvl="5" w:tplc="2000001B" w:tentative="1">
      <w:start w:val="1"/>
      <w:numFmt w:val="lowerRoman"/>
      <w:lvlText w:val="%6."/>
      <w:lvlJc w:val="right"/>
      <w:pPr>
        <w:ind w:left="3994" w:hanging="180"/>
      </w:pPr>
    </w:lvl>
    <w:lvl w:ilvl="6" w:tplc="2000000F" w:tentative="1">
      <w:start w:val="1"/>
      <w:numFmt w:val="decimal"/>
      <w:lvlText w:val="%7."/>
      <w:lvlJc w:val="left"/>
      <w:pPr>
        <w:ind w:left="4714" w:hanging="360"/>
      </w:pPr>
    </w:lvl>
    <w:lvl w:ilvl="7" w:tplc="20000019" w:tentative="1">
      <w:start w:val="1"/>
      <w:numFmt w:val="lowerLetter"/>
      <w:lvlText w:val="%8."/>
      <w:lvlJc w:val="left"/>
      <w:pPr>
        <w:ind w:left="5434" w:hanging="360"/>
      </w:pPr>
    </w:lvl>
    <w:lvl w:ilvl="8" w:tplc="200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13036E1"/>
    <w:multiLevelType w:val="hybridMultilevel"/>
    <w:tmpl w:val="07DE3482"/>
    <w:lvl w:ilvl="0" w:tplc="1D12C116">
      <w:start w:val="1"/>
      <w:numFmt w:val="decimal"/>
      <w:lvlText w:val="%1."/>
      <w:lvlJc w:val="left"/>
      <w:pPr>
        <w:ind w:left="874" w:hanging="360"/>
      </w:pPr>
      <w:rPr>
        <w:rFonts w:eastAsiaTheme="minorHAnsi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594" w:hanging="360"/>
      </w:pPr>
    </w:lvl>
    <w:lvl w:ilvl="2" w:tplc="2000001B" w:tentative="1">
      <w:start w:val="1"/>
      <w:numFmt w:val="lowerRoman"/>
      <w:lvlText w:val="%3."/>
      <w:lvlJc w:val="right"/>
      <w:pPr>
        <w:ind w:left="2314" w:hanging="180"/>
      </w:pPr>
    </w:lvl>
    <w:lvl w:ilvl="3" w:tplc="2000000F" w:tentative="1">
      <w:start w:val="1"/>
      <w:numFmt w:val="decimal"/>
      <w:lvlText w:val="%4."/>
      <w:lvlJc w:val="left"/>
      <w:pPr>
        <w:ind w:left="3034" w:hanging="360"/>
      </w:pPr>
    </w:lvl>
    <w:lvl w:ilvl="4" w:tplc="20000019" w:tentative="1">
      <w:start w:val="1"/>
      <w:numFmt w:val="lowerLetter"/>
      <w:lvlText w:val="%5."/>
      <w:lvlJc w:val="left"/>
      <w:pPr>
        <w:ind w:left="3754" w:hanging="360"/>
      </w:pPr>
    </w:lvl>
    <w:lvl w:ilvl="5" w:tplc="2000001B" w:tentative="1">
      <w:start w:val="1"/>
      <w:numFmt w:val="lowerRoman"/>
      <w:lvlText w:val="%6."/>
      <w:lvlJc w:val="right"/>
      <w:pPr>
        <w:ind w:left="4474" w:hanging="180"/>
      </w:pPr>
    </w:lvl>
    <w:lvl w:ilvl="6" w:tplc="2000000F" w:tentative="1">
      <w:start w:val="1"/>
      <w:numFmt w:val="decimal"/>
      <w:lvlText w:val="%7."/>
      <w:lvlJc w:val="left"/>
      <w:pPr>
        <w:ind w:left="5194" w:hanging="360"/>
      </w:pPr>
    </w:lvl>
    <w:lvl w:ilvl="7" w:tplc="20000019" w:tentative="1">
      <w:start w:val="1"/>
      <w:numFmt w:val="lowerLetter"/>
      <w:lvlText w:val="%8."/>
      <w:lvlJc w:val="left"/>
      <w:pPr>
        <w:ind w:left="5914" w:hanging="360"/>
      </w:pPr>
    </w:lvl>
    <w:lvl w:ilvl="8" w:tplc="2000001B" w:tentative="1">
      <w:start w:val="1"/>
      <w:numFmt w:val="lowerRoman"/>
      <w:lvlText w:val="%9."/>
      <w:lvlJc w:val="right"/>
      <w:pPr>
        <w:ind w:left="663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20"/>
    <w:rsid w:val="00005C7B"/>
    <w:rsid w:val="000346FC"/>
    <w:rsid w:val="00034BEE"/>
    <w:rsid w:val="00092076"/>
    <w:rsid w:val="000A1E9E"/>
    <w:rsid w:val="000B3C0E"/>
    <w:rsid w:val="000B3C27"/>
    <w:rsid w:val="00122F21"/>
    <w:rsid w:val="001234A8"/>
    <w:rsid w:val="00123FF1"/>
    <w:rsid w:val="00150BB9"/>
    <w:rsid w:val="00157D22"/>
    <w:rsid w:val="00162AD2"/>
    <w:rsid w:val="00166651"/>
    <w:rsid w:val="001939B7"/>
    <w:rsid w:val="001B4DA0"/>
    <w:rsid w:val="00202E9D"/>
    <w:rsid w:val="002157FD"/>
    <w:rsid w:val="00227866"/>
    <w:rsid w:val="00242994"/>
    <w:rsid w:val="0026197F"/>
    <w:rsid w:val="00262336"/>
    <w:rsid w:val="00285B08"/>
    <w:rsid w:val="00292CC1"/>
    <w:rsid w:val="002C1036"/>
    <w:rsid w:val="002E437B"/>
    <w:rsid w:val="0030181A"/>
    <w:rsid w:val="00303AFF"/>
    <w:rsid w:val="00311BD6"/>
    <w:rsid w:val="00317FAA"/>
    <w:rsid w:val="00331600"/>
    <w:rsid w:val="00343B14"/>
    <w:rsid w:val="0034406D"/>
    <w:rsid w:val="00345FA9"/>
    <w:rsid w:val="003714D4"/>
    <w:rsid w:val="003864E9"/>
    <w:rsid w:val="003B0EB1"/>
    <w:rsid w:val="003B44F3"/>
    <w:rsid w:val="003C4F05"/>
    <w:rsid w:val="003C5220"/>
    <w:rsid w:val="003C6E59"/>
    <w:rsid w:val="00447B12"/>
    <w:rsid w:val="004A7DEC"/>
    <w:rsid w:val="004E2DE9"/>
    <w:rsid w:val="00501FA8"/>
    <w:rsid w:val="00512786"/>
    <w:rsid w:val="00532FE8"/>
    <w:rsid w:val="0053404A"/>
    <w:rsid w:val="005377A0"/>
    <w:rsid w:val="005C3D0E"/>
    <w:rsid w:val="005E6CD0"/>
    <w:rsid w:val="005F2886"/>
    <w:rsid w:val="00612AA1"/>
    <w:rsid w:val="00635F55"/>
    <w:rsid w:val="0063728D"/>
    <w:rsid w:val="00644F9C"/>
    <w:rsid w:val="00665E3F"/>
    <w:rsid w:val="00672250"/>
    <w:rsid w:val="006A46F4"/>
    <w:rsid w:val="00704FB4"/>
    <w:rsid w:val="00732074"/>
    <w:rsid w:val="00744DB6"/>
    <w:rsid w:val="00774374"/>
    <w:rsid w:val="007D488E"/>
    <w:rsid w:val="0080488C"/>
    <w:rsid w:val="00827911"/>
    <w:rsid w:val="008407E3"/>
    <w:rsid w:val="00840D2A"/>
    <w:rsid w:val="00877B19"/>
    <w:rsid w:val="0088433D"/>
    <w:rsid w:val="00897CA1"/>
    <w:rsid w:val="008B01A2"/>
    <w:rsid w:val="008C795C"/>
    <w:rsid w:val="008E2CD8"/>
    <w:rsid w:val="00906B76"/>
    <w:rsid w:val="00906B79"/>
    <w:rsid w:val="0092226B"/>
    <w:rsid w:val="009265D1"/>
    <w:rsid w:val="00927D6F"/>
    <w:rsid w:val="00935A7A"/>
    <w:rsid w:val="009617C7"/>
    <w:rsid w:val="00964997"/>
    <w:rsid w:val="00966DD9"/>
    <w:rsid w:val="009752EA"/>
    <w:rsid w:val="00994883"/>
    <w:rsid w:val="009B570C"/>
    <w:rsid w:val="00A7381C"/>
    <w:rsid w:val="00A77F35"/>
    <w:rsid w:val="00A85D4A"/>
    <w:rsid w:val="00AC059A"/>
    <w:rsid w:val="00AD4A96"/>
    <w:rsid w:val="00AE3812"/>
    <w:rsid w:val="00AE7EE1"/>
    <w:rsid w:val="00B05627"/>
    <w:rsid w:val="00B13218"/>
    <w:rsid w:val="00B70C3C"/>
    <w:rsid w:val="00B768E7"/>
    <w:rsid w:val="00B87984"/>
    <w:rsid w:val="00BF7A73"/>
    <w:rsid w:val="00C7453A"/>
    <w:rsid w:val="00C765F2"/>
    <w:rsid w:val="00C8467F"/>
    <w:rsid w:val="00CD1CBF"/>
    <w:rsid w:val="00D60B55"/>
    <w:rsid w:val="00D66316"/>
    <w:rsid w:val="00D74BDF"/>
    <w:rsid w:val="00D81AFD"/>
    <w:rsid w:val="00D823F2"/>
    <w:rsid w:val="00D8579A"/>
    <w:rsid w:val="00DA05A8"/>
    <w:rsid w:val="00DB4A66"/>
    <w:rsid w:val="00DC2EE9"/>
    <w:rsid w:val="00DD6408"/>
    <w:rsid w:val="00E47BB9"/>
    <w:rsid w:val="00E60580"/>
    <w:rsid w:val="00E72C49"/>
    <w:rsid w:val="00EA747F"/>
    <w:rsid w:val="00EB2FED"/>
    <w:rsid w:val="00EE134F"/>
    <w:rsid w:val="00F45E4F"/>
    <w:rsid w:val="00F55C5A"/>
    <w:rsid w:val="00F6187D"/>
    <w:rsid w:val="00FA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B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4DB6"/>
  </w:style>
  <w:style w:type="paragraph" w:styleId="a4">
    <w:name w:val="No Spacing"/>
    <w:link w:val="a3"/>
    <w:uiPriority w:val="1"/>
    <w:qFormat/>
    <w:rsid w:val="00744DB6"/>
    <w:pPr>
      <w:spacing w:after="0" w:line="240" w:lineRule="auto"/>
    </w:pPr>
  </w:style>
  <w:style w:type="paragraph" w:customStyle="1" w:styleId="Style9">
    <w:name w:val="Style9"/>
    <w:basedOn w:val="a"/>
    <w:rsid w:val="00744DB6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44DB6"/>
    <w:rPr>
      <w:color w:val="0000FF"/>
      <w:u w:val="single"/>
    </w:rPr>
  </w:style>
  <w:style w:type="paragraph" w:customStyle="1" w:styleId="1">
    <w:name w:val="Без интервала1"/>
    <w:rsid w:val="00285B08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DE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itlencpi">
    <w:name w:val="titlencpi"/>
    <w:basedOn w:val="a"/>
    <w:rsid w:val="00A77F35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">
    <w:name w:val="newncpi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styleId="a8">
    <w:name w:val="List Paragraph"/>
    <w:basedOn w:val="a"/>
    <w:uiPriority w:val="34"/>
    <w:qFormat/>
    <w:rsid w:val="003C6E59"/>
    <w:pPr>
      <w:ind w:left="720"/>
      <w:contextualSpacing/>
    </w:pPr>
  </w:style>
  <w:style w:type="paragraph" w:customStyle="1" w:styleId="Default">
    <w:name w:val="Default"/>
    <w:rsid w:val="00975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B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4DB6"/>
  </w:style>
  <w:style w:type="paragraph" w:styleId="a4">
    <w:name w:val="No Spacing"/>
    <w:link w:val="a3"/>
    <w:uiPriority w:val="1"/>
    <w:qFormat/>
    <w:rsid w:val="00744DB6"/>
    <w:pPr>
      <w:spacing w:after="0" w:line="240" w:lineRule="auto"/>
    </w:pPr>
  </w:style>
  <w:style w:type="paragraph" w:customStyle="1" w:styleId="Style9">
    <w:name w:val="Style9"/>
    <w:basedOn w:val="a"/>
    <w:rsid w:val="00744DB6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44DB6"/>
    <w:rPr>
      <w:color w:val="0000FF"/>
      <w:u w:val="single"/>
    </w:rPr>
  </w:style>
  <w:style w:type="paragraph" w:customStyle="1" w:styleId="1">
    <w:name w:val="Без интервала1"/>
    <w:rsid w:val="00285B08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2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DE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itlencpi">
    <w:name w:val="titlencpi"/>
    <w:basedOn w:val="a"/>
    <w:rsid w:val="00A77F35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">
    <w:name w:val="newncpi"/>
    <w:basedOn w:val="a"/>
    <w:rsid w:val="00B05627"/>
    <w:pPr>
      <w:ind w:firstLine="567"/>
      <w:jc w:val="both"/>
    </w:pPr>
    <w:rPr>
      <w:rFonts w:eastAsiaTheme="minorEastAsia"/>
      <w:sz w:val="24"/>
      <w:szCs w:val="24"/>
    </w:rPr>
  </w:style>
  <w:style w:type="paragraph" w:styleId="a8">
    <w:name w:val="List Paragraph"/>
    <w:basedOn w:val="a"/>
    <w:uiPriority w:val="34"/>
    <w:qFormat/>
    <w:rsid w:val="003C6E59"/>
    <w:pPr>
      <w:ind w:left="720"/>
      <w:contextualSpacing/>
    </w:pPr>
  </w:style>
  <w:style w:type="paragraph" w:customStyle="1" w:styleId="Default">
    <w:name w:val="Default"/>
    <w:rsid w:val="00975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74AF-FC84-4573-B59E-102FB7A3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k12s</dc:creator>
  <cp:lastModifiedBy>k12s</cp:lastModifiedBy>
  <cp:revision>11</cp:revision>
  <cp:lastPrinted>2023-05-17T05:59:00Z</cp:lastPrinted>
  <dcterms:created xsi:type="dcterms:W3CDTF">2024-06-18T09:23:00Z</dcterms:created>
  <dcterms:modified xsi:type="dcterms:W3CDTF">2024-06-18T12:09:00Z</dcterms:modified>
</cp:coreProperties>
</file>