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1C" w:rsidRDefault="00AD1A1C" w:rsidP="00343B14">
      <w:pPr>
        <w:pStyle w:val="a4"/>
        <w:tabs>
          <w:tab w:val="left" w:pos="0"/>
        </w:tabs>
        <w:jc w:val="both"/>
        <w:rPr>
          <w:sz w:val="30"/>
          <w:szCs w:val="30"/>
          <w:lang w:val="ru-RU"/>
        </w:rPr>
      </w:pPr>
    </w:p>
    <w:p w:rsidR="00AD1A1C" w:rsidRDefault="00AD1A1C" w:rsidP="00343B14">
      <w:pPr>
        <w:pStyle w:val="a4"/>
        <w:tabs>
          <w:tab w:val="left" w:pos="0"/>
        </w:tabs>
        <w:jc w:val="both"/>
        <w:rPr>
          <w:sz w:val="30"/>
          <w:szCs w:val="30"/>
          <w:lang w:val="ru-RU"/>
        </w:rPr>
      </w:pPr>
    </w:p>
    <w:p w:rsidR="00744DB6" w:rsidRPr="00B72427" w:rsidRDefault="00744DB6" w:rsidP="00343B14">
      <w:pPr>
        <w:pStyle w:val="a4"/>
        <w:tabs>
          <w:tab w:val="left" w:pos="0"/>
        </w:tabs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 w:rsidRPr="00B72427">
        <w:rPr>
          <w:sz w:val="30"/>
          <w:szCs w:val="30"/>
          <w:lang w:val="ru-RU"/>
        </w:rPr>
        <w:t>ПРОТОКОЛ №</w:t>
      </w:r>
      <w:r w:rsidR="0004113C">
        <w:rPr>
          <w:sz w:val="30"/>
          <w:szCs w:val="30"/>
          <w:lang w:val="ru-RU"/>
        </w:rPr>
        <w:t xml:space="preserve"> </w:t>
      </w:r>
      <w:r w:rsidR="0004113C">
        <w:rPr>
          <w:rFonts w:eastAsia="Times New Roman"/>
          <w:color w:val="000000" w:themeColor="text1"/>
          <w:sz w:val="30"/>
          <w:szCs w:val="30"/>
          <w:lang w:val="ru-RU"/>
        </w:rPr>
        <w:t>8</w:t>
      </w:r>
    </w:p>
    <w:p w:rsidR="00744DB6" w:rsidRPr="00B72427" w:rsidRDefault="00744DB6" w:rsidP="00744DB6">
      <w:pPr>
        <w:pStyle w:val="a4"/>
        <w:rPr>
          <w:rFonts w:eastAsia="Times New Roman"/>
          <w:sz w:val="30"/>
          <w:szCs w:val="30"/>
          <w:lang w:val="ru-RU"/>
        </w:rPr>
      </w:pPr>
      <w:r w:rsidRPr="00B72427">
        <w:rPr>
          <w:spacing w:val="-6"/>
          <w:kern w:val="32"/>
          <w:sz w:val="30"/>
          <w:szCs w:val="30"/>
        </w:rPr>
        <w:t>Жлобинск</w:t>
      </w:r>
      <w:r w:rsidRPr="00B72427">
        <w:rPr>
          <w:spacing w:val="-6"/>
          <w:kern w:val="32"/>
          <w:sz w:val="30"/>
          <w:szCs w:val="30"/>
          <w:lang w:val="ru-RU"/>
        </w:rPr>
        <w:t>ого</w:t>
      </w:r>
      <w:r w:rsidRPr="00B72427">
        <w:rPr>
          <w:spacing w:val="-6"/>
          <w:kern w:val="32"/>
          <w:sz w:val="30"/>
          <w:szCs w:val="30"/>
        </w:rPr>
        <w:t xml:space="preserve"> районн</w:t>
      </w:r>
      <w:r w:rsidRPr="00B72427">
        <w:rPr>
          <w:spacing w:val="-6"/>
          <w:kern w:val="32"/>
          <w:sz w:val="30"/>
          <w:szCs w:val="30"/>
          <w:lang w:val="ru-RU"/>
        </w:rPr>
        <w:t>ого</w:t>
      </w:r>
      <w:r w:rsidRPr="00B72427">
        <w:rPr>
          <w:spacing w:val="-6"/>
          <w:kern w:val="32"/>
          <w:sz w:val="30"/>
          <w:szCs w:val="30"/>
        </w:rPr>
        <w:t xml:space="preserve"> Совет</w:t>
      </w:r>
      <w:r w:rsidRPr="00B72427">
        <w:rPr>
          <w:spacing w:val="-6"/>
          <w:kern w:val="32"/>
          <w:sz w:val="30"/>
          <w:szCs w:val="30"/>
          <w:lang w:val="ru-RU"/>
        </w:rPr>
        <w:t>а</w:t>
      </w:r>
      <w:r w:rsidRPr="00B72427">
        <w:rPr>
          <w:spacing w:val="-6"/>
          <w:kern w:val="32"/>
          <w:sz w:val="30"/>
          <w:szCs w:val="30"/>
        </w:rPr>
        <w:t xml:space="preserve"> по развитию предпринимательства</w:t>
      </w:r>
      <w:r w:rsidRPr="00B72427">
        <w:rPr>
          <w:rFonts w:eastAsia="Times New Roman"/>
          <w:sz w:val="30"/>
          <w:szCs w:val="30"/>
        </w:rPr>
        <w:t xml:space="preserve"> </w:t>
      </w:r>
    </w:p>
    <w:p w:rsidR="00744DB6" w:rsidRPr="00B72427" w:rsidRDefault="00744DB6" w:rsidP="00744DB6">
      <w:pPr>
        <w:pStyle w:val="a4"/>
        <w:jc w:val="both"/>
        <w:rPr>
          <w:rFonts w:eastAsia="Times New Roman"/>
          <w:sz w:val="30"/>
          <w:szCs w:val="30"/>
          <w:lang w:val="ru-RU"/>
        </w:rPr>
      </w:pPr>
    </w:p>
    <w:p w:rsidR="00744DB6" w:rsidRPr="00B72427" w:rsidRDefault="00744DB6" w:rsidP="00343B14">
      <w:pPr>
        <w:pStyle w:val="a4"/>
        <w:jc w:val="both"/>
        <w:rPr>
          <w:rFonts w:eastAsia="Times New Roman"/>
          <w:color w:val="0F1419"/>
          <w:sz w:val="30"/>
          <w:szCs w:val="30"/>
        </w:rPr>
      </w:pPr>
      <w:r w:rsidRPr="00B72427">
        <w:rPr>
          <w:rFonts w:eastAsia="Times New Roman"/>
          <w:color w:val="0F1419"/>
          <w:sz w:val="30"/>
          <w:szCs w:val="30"/>
        </w:rPr>
        <w:t xml:space="preserve">Дата проведения:  </w:t>
      </w:r>
      <w:r w:rsidRPr="00B72427">
        <w:rPr>
          <w:rFonts w:eastAsia="Times New Roman"/>
          <w:color w:val="0F1419"/>
          <w:sz w:val="30"/>
          <w:szCs w:val="30"/>
          <w:u w:val="single"/>
        </w:rPr>
        <w:t>«</w:t>
      </w:r>
      <w:r w:rsidR="0004113C">
        <w:rPr>
          <w:rFonts w:eastAsia="Times New Roman"/>
          <w:color w:val="0F1419"/>
          <w:sz w:val="30"/>
          <w:szCs w:val="30"/>
          <w:u w:val="single"/>
          <w:lang w:val="ru-RU"/>
        </w:rPr>
        <w:t>17</w:t>
      </w:r>
      <w:r w:rsidRPr="00B72427">
        <w:rPr>
          <w:rFonts w:eastAsia="Times New Roman"/>
          <w:color w:val="0F1419"/>
          <w:sz w:val="30"/>
          <w:szCs w:val="30"/>
          <w:u w:val="single"/>
        </w:rPr>
        <w:t xml:space="preserve">»  </w:t>
      </w:r>
      <w:r w:rsidR="00A12978">
        <w:rPr>
          <w:rFonts w:eastAsia="Times New Roman"/>
          <w:color w:val="0F1419"/>
          <w:sz w:val="30"/>
          <w:szCs w:val="30"/>
          <w:u w:val="single"/>
          <w:lang w:val="ru-RU"/>
        </w:rPr>
        <w:t xml:space="preserve">декабря </w:t>
      </w:r>
      <w:r w:rsidRPr="00B72427">
        <w:rPr>
          <w:rFonts w:eastAsia="Times New Roman"/>
          <w:color w:val="0F1419"/>
          <w:sz w:val="30"/>
          <w:szCs w:val="30"/>
          <w:u w:val="single"/>
        </w:rPr>
        <w:t>20</w:t>
      </w:r>
      <w:r w:rsidR="005F2886" w:rsidRPr="00B72427">
        <w:rPr>
          <w:rFonts w:eastAsia="Times New Roman"/>
          <w:color w:val="0F1419"/>
          <w:sz w:val="30"/>
          <w:szCs w:val="30"/>
          <w:u w:val="single"/>
          <w:lang w:val="ru-RU"/>
        </w:rPr>
        <w:t>24</w:t>
      </w:r>
      <w:r w:rsidRPr="00B72427">
        <w:rPr>
          <w:rFonts w:eastAsia="Times New Roman"/>
          <w:color w:val="0F1419"/>
          <w:sz w:val="30"/>
          <w:szCs w:val="30"/>
          <w:u w:val="single"/>
        </w:rPr>
        <w:t xml:space="preserve"> г.</w:t>
      </w:r>
    </w:p>
    <w:p w:rsidR="00744DB6" w:rsidRDefault="00744DB6" w:rsidP="00F45E4F">
      <w:pPr>
        <w:pStyle w:val="a4"/>
        <w:tabs>
          <w:tab w:val="left" w:pos="851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  <w:r w:rsidRPr="00B72427">
        <w:rPr>
          <w:rFonts w:eastAsia="Times New Roman"/>
          <w:color w:val="0F1419"/>
          <w:sz w:val="30"/>
          <w:szCs w:val="30"/>
        </w:rPr>
        <w:t>Место проведения: г.</w:t>
      </w:r>
      <w:r w:rsidR="00672250" w:rsidRPr="00B72427">
        <w:rPr>
          <w:rFonts w:eastAsia="Times New Roman"/>
          <w:color w:val="0F1419"/>
          <w:sz w:val="30"/>
          <w:szCs w:val="30"/>
        </w:rPr>
        <w:t>Жлобин, ул.Петровского,</w:t>
      </w:r>
      <w:r w:rsidR="00F45E4F" w:rsidRPr="00B72427">
        <w:rPr>
          <w:rFonts w:eastAsia="Times New Roman"/>
          <w:color w:val="0F1419"/>
          <w:sz w:val="30"/>
          <w:szCs w:val="30"/>
          <w:lang w:val="ru-RU"/>
        </w:rPr>
        <w:t xml:space="preserve"> </w:t>
      </w:r>
      <w:r w:rsidR="00672250" w:rsidRPr="00B72427">
        <w:rPr>
          <w:rFonts w:eastAsia="Times New Roman"/>
          <w:color w:val="0F1419"/>
          <w:sz w:val="30"/>
          <w:szCs w:val="30"/>
        </w:rPr>
        <w:t>31</w:t>
      </w:r>
      <w:r w:rsidR="00665E3F" w:rsidRPr="00B72427">
        <w:rPr>
          <w:rFonts w:eastAsia="Times New Roman"/>
          <w:color w:val="0F1419"/>
          <w:sz w:val="30"/>
          <w:szCs w:val="30"/>
          <w:lang w:val="ru-RU"/>
        </w:rPr>
        <w:t xml:space="preserve"> (большой зал </w:t>
      </w:r>
      <w:proofErr w:type="spellStart"/>
      <w:r w:rsidR="00665E3F" w:rsidRPr="00B72427">
        <w:rPr>
          <w:rFonts w:eastAsia="Times New Roman"/>
          <w:color w:val="0F1419"/>
          <w:sz w:val="30"/>
          <w:szCs w:val="30"/>
          <w:lang w:val="ru-RU"/>
        </w:rPr>
        <w:t>Жлобинского</w:t>
      </w:r>
      <w:proofErr w:type="spellEnd"/>
      <w:r w:rsidR="00665E3F" w:rsidRPr="00B72427">
        <w:rPr>
          <w:rFonts w:eastAsia="Times New Roman"/>
          <w:color w:val="0F1419"/>
          <w:sz w:val="30"/>
          <w:szCs w:val="30"/>
          <w:lang w:val="ru-RU"/>
        </w:rPr>
        <w:t xml:space="preserve"> райисполкома)</w:t>
      </w:r>
      <w:r w:rsidR="00B72427">
        <w:rPr>
          <w:rFonts w:eastAsia="Times New Roman"/>
          <w:color w:val="0F1419"/>
          <w:sz w:val="30"/>
          <w:szCs w:val="30"/>
          <w:lang w:val="ru-RU"/>
        </w:rPr>
        <w:t>.</w:t>
      </w:r>
    </w:p>
    <w:p w:rsidR="00B72427" w:rsidRPr="00B72427" w:rsidRDefault="00B72427" w:rsidP="00F45E4F">
      <w:pPr>
        <w:pStyle w:val="a4"/>
        <w:tabs>
          <w:tab w:val="left" w:pos="851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6B4489" w:rsidRPr="00B72427" w:rsidRDefault="006B4489" w:rsidP="006B4489">
      <w:pPr>
        <w:pStyle w:val="a4"/>
        <w:tabs>
          <w:tab w:val="left" w:pos="993"/>
        </w:tabs>
        <w:jc w:val="both"/>
        <w:rPr>
          <w:rFonts w:eastAsia="Times New Roman"/>
          <w:color w:val="000000" w:themeColor="text1"/>
          <w:sz w:val="30"/>
          <w:szCs w:val="30"/>
        </w:rPr>
      </w:pPr>
      <w:r w:rsidRPr="00B72427">
        <w:rPr>
          <w:rFonts w:eastAsia="Times New Roman"/>
          <w:color w:val="000000" w:themeColor="text1"/>
          <w:sz w:val="30"/>
          <w:szCs w:val="30"/>
        </w:rPr>
        <w:t>Общее количество членовсовета по  развитию предпринимательства при  Жлобинском райисполкоме (далее – Совет) -23 человека.</w:t>
      </w:r>
    </w:p>
    <w:p w:rsidR="006B4489" w:rsidRPr="0004113C" w:rsidRDefault="006B4489" w:rsidP="006B4489">
      <w:pPr>
        <w:pStyle w:val="a4"/>
        <w:tabs>
          <w:tab w:val="left" w:pos="851"/>
        </w:tabs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 w:rsidRPr="00B72427">
        <w:rPr>
          <w:rFonts w:eastAsia="Times New Roman"/>
          <w:color w:val="000000" w:themeColor="text1"/>
          <w:sz w:val="30"/>
          <w:szCs w:val="30"/>
        </w:rPr>
        <w:t>    </w:t>
      </w:r>
      <w:r w:rsidRPr="00B72427">
        <w:rPr>
          <w:rFonts w:eastAsia="Times New Roman"/>
          <w:color w:val="000000" w:themeColor="text1"/>
          <w:sz w:val="30"/>
          <w:szCs w:val="30"/>
          <w:lang w:val="ru-RU"/>
        </w:rPr>
        <w:t xml:space="preserve">  </w:t>
      </w:r>
      <w:r w:rsidRPr="00B72427">
        <w:rPr>
          <w:rFonts w:eastAsia="Times New Roman"/>
          <w:color w:val="000000" w:themeColor="text1"/>
          <w:sz w:val="30"/>
          <w:szCs w:val="30"/>
        </w:rPr>
        <w:t xml:space="preserve">  Присутствовали на заседании:– </w:t>
      </w:r>
      <w:r w:rsidR="0004113C">
        <w:rPr>
          <w:rFonts w:eastAsia="Times New Roman"/>
          <w:color w:val="000000" w:themeColor="text1"/>
          <w:sz w:val="30"/>
          <w:szCs w:val="30"/>
          <w:lang w:val="ru-RU"/>
        </w:rPr>
        <w:t>18 человек.</w:t>
      </w:r>
    </w:p>
    <w:p w:rsidR="006B4489" w:rsidRDefault="006B4489" w:rsidP="006B4489">
      <w:pPr>
        <w:pStyle w:val="a4"/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 w:rsidRPr="00B72427">
        <w:rPr>
          <w:rFonts w:eastAsia="Times New Roman"/>
          <w:color w:val="000000" w:themeColor="text1"/>
          <w:sz w:val="30"/>
          <w:szCs w:val="30"/>
        </w:rPr>
        <w:t>     </w:t>
      </w:r>
      <w:r w:rsidRPr="00B72427">
        <w:rPr>
          <w:rFonts w:eastAsia="Times New Roman"/>
          <w:color w:val="000000" w:themeColor="text1"/>
          <w:sz w:val="30"/>
          <w:szCs w:val="30"/>
          <w:lang w:val="ru-RU"/>
        </w:rPr>
        <w:t xml:space="preserve">   </w:t>
      </w:r>
      <w:r w:rsidRPr="00B72427">
        <w:rPr>
          <w:rFonts w:eastAsia="Times New Roman"/>
          <w:color w:val="000000" w:themeColor="text1"/>
          <w:sz w:val="30"/>
          <w:szCs w:val="30"/>
        </w:rPr>
        <w:t>Количество голосов, необходимых,  для принятия решения – 14.</w:t>
      </w:r>
    </w:p>
    <w:p w:rsidR="00B72427" w:rsidRPr="00B72427" w:rsidRDefault="00B72427" w:rsidP="006B4489">
      <w:pPr>
        <w:pStyle w:val="a4"/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</w:p>
    <w:p w:rsidR="00C538C8" w:rsidRPr="0004113C" w:rsidRDefault="00AD407D" w:rsidP="0004113C">
      <w:pPr>
        <w:pStyle w:val="a4"/>
        <w:ind w:firstLine="720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>
        <w:rPr>
          <w:rFonts w:eastAsia="Times New Roman"/>
          <w:b/>
          <w:color w:val="000000" w:themeColor="text1"/>
          <w:sz w:val="30"/>
          <w:szCs w:val="30"/>
        </w:rPr>
        <w:t>  </w:t>
      </w:r>
      <w:r>
        <w:rPr>
          <w:rFonts w:eastAsia="Times New Roman"/>
          <w:color w:val="000000" w:themeColor="text1"/>
          <w:sz w:val="30"/>
          <w:szCs w:val="30"/>
        </w:rPr>
        <w:t>Повестка дня: </w:t>
      </w:r>
      <w:r>
        <w:rPr>
          <w:rFonts w:eastAsia="Times New Roman"/>
          <w:color w:val="000000" w:themeColor="text1"/>
          <w:sz w:val="30"/>
          <w:szCs w:val="30"/>
          <w:lang w:val="ru-RU"/>
        </w:rPr>
        <w:t>«</w:t>
      </w:r>
      <w:r w:rsidR="0004113C">
        <w:rPr>
          <w:rFonts w:ascii="Times New Roman" w:hAnsi="Times New Roman" w:cs="Times New Roman"/>
          <w:sz w:val="30"/>
          <w:szCs w:val="30"/>
          <w:lang w:val="ru-RU"/>
        </w:rPr>
        <w:t xml:space="preserve">О расширении </w:t>
      </w:r>
      <w:r w:rsidR="0004113C" w:rsidRPr="00D6458A">
        <w:rPr>
          <w:rFonts w:ascii="Times New Roman" w:hAnsi="Times New Roman" w:cs="Times New Roman"/>
          <w:bCs/>
          <w:sz w:val="30"/>
          <w:szCs w:val="30"/>
        </w:rPr>
        <w:t>участников системы государственного социального страхования</w:t>
      </w:r>
      <w:r w:rsidR="0004113C">
        <w:rPr>
          <w:rFonts w:ascii="Times New Roman" w:hAnsi="Times New Roman" w:cs="Times New Roman"/>
          <w:bCs/>
          <w:sz w:val="30"/>
          <w:szCs w:val="30"/>
          <w:lang w:val="ru-RU"/>
        </w:rPr>
        <w:t>».</w:t>
      </w:r>
    </w:p>
    <w:p w:rsidR="00273B5B" w:rsidRPr="005D337A" w:rsidRDefault="00273B5B" w:rsidP="00273B5B">
      <w:pPr>
        <w:pStyle w:val="a4"/>
        <w:tabs>
          <w:tab w:val="left" w:pos="709"/>
          <w:tab w:val="left" w:pos="851"/>
        </w:tabs>
        <w:jc w:val="both"/>
        <w:rPr>
          <w:rFonts w:eastAsia="Times New Roman"/>
          <w:sz w:val="30"/>
          <w:szCs w:val="30"/>
          <w:lang w:val="ru-RU"/>
        </w:rPr>
      </w:pPr>
      <w:r>
        <w:rPr>
          <w:rFonts w:eastAsia="Times New Roman"/>
          <w:sz w:val="30"/>
          <w:szCs w:val="30"/>
        </w:rPr>
        <w:t>              </w:t>
      </w:r>
    </w:p>
    <w:p w:rsidR="00273B5B" w:rsidRPr="00DE3586" w:rsidRDefault="00273B5B" w:rsidP="00273B5B">
      <w:pPr>
        <w:pStyle w:val="a4"/>
        <w:ind w:firstLine="720"/>
        <w:jc w:val="both"/>
        <w:rPr>
          <w:rFonts w:eastAsia="Times New Roman"/>
          <w:sz w:val="30"/>
          <w:szCs w:val="30"/>
          <w:lang w:val="ru-RU"/>
        </w:rPr>
      </w:pPr>
      <w:r>
        <w:rPr>
          <w:rFonts w:eastAsia="Times New Roman"/>
          <w:sz w:val="30"/>
          <w:szCs w:val="30"/>
          <w:lang w:val="ru-RU"/>
        </w:rPr>
        <w:t>Слушали</w:t>
      </w:r>
      <w:r w:rsidRPr="00DE3586">
        <w:rPr>
          <w:rFonts w:eastAsia="Times New Roman"/>
          <w:sz w:val="30"/>
          <w:szCs w:val="30"/>
          <w:lang w:val="ru-RU"/>
        </w:rPr>
        <w:t xml:space="preserve"> начальник</w:t>
      </w:r>
      <w:r>
        <w:rPr>
          <w:rFonts w:eastAsia="Times New Roman"/>
          <w:sz w:val="30"/>
          <w:szCs w:val="30"/>
          <w:lang w:val="ru-RU"/>
        </w:rPr>
        <w:t>а</w:t>
      </w:r>
      <w:r w:rsidRPr="00DE3586">
        <w:rPr>
          <w:rFonts w:eastAsia="Times New Roman"/>
          <w:sz w:val="30"/>
          <w:szCs w:val="30"/>
          <w:lang w:val="ru-RU"/>
        </w:rPr>
        <w:t xml:space="preserve"> </w:t>
      </w:r>
      <w:proofErr w:type="spellStart"/>
      <w:r w:rsidR="00A5467E">
        <w:rPr>
          <w:rFonts w:eastAsia="Times New Roman"/>
          <w:sz w:val="30"/>
          <w:szCs w:val="30"/>
          <w:lang w:val="ru-RU"/>
        </w:rPr>
        <w:t>Жлобинского</w:t>
      </w:r>
      <w:proofErr w:type="spellEnd"/>
      <w:r w:rsidR="00A5467E">
        <w:rPr>
          <w:rFonts w:eastAsia="Times New Roman"/>
          <w:sz w:val="30"/>
          <w:szCs w:val="30"/>
          <w:lang w:val="ru-RU"/>
        </w:rPr>
        <w:t xml:space="preserve"> районного отдела </w:t>
      </w:r>
      <w:r w:rsidR="00A5467E" w:rsidRPr="007A3828">
        <w:rPr>
          <w:rFonts w:eastAsia="Batang"/>
          <w:sz w:val="30"/>
          <w:szCs w:val="30"/>
        </w:rPr>
        <w:t>Фонд</w:t>
      </w:r>
      <w:r w:rsidR="00A5467E">
        <w:rPr>
          <w:rFonts w:eastAsia="Batang"/>
          <w:sz w:val="30"/>
          <w:szCs w:val="30"/>
          <w:lang w:val="ru-RU"/>
        </w:rPr>
        <w:t>а</w:t>
      </w:r>
      <w:r w:rsidR="00A5467E" w:rsidRPr="007A3828">
        <w:rPr>
          <w:rFonts w:eastAsia="Batang"/>
          <w:sz w:val="30"/>
          <w:szCs w:val="30"/>
        </w:rPr>
        <w:t xml:space="preserve"> социальной защиты насе</w:t>
      </w:r>
      <w:r w:rsidR="00A5467E">
        <w:rPr>
          <w:rFonts w:eastAsia="Batang"/>
          <w:sz w:val="30"/>
          <w:szCs w:val="30"/>
        </w:rPr>
        <w:t xml:space="preserve">ления </w:t>
      </w:r>
      <w:proofErr w:type="spellStart"/>
      <w:r w:rsidR="00A5467E">
        <w:rPr>
          <w:rFonts w:eastAsia="Times New Roman"/>
          <w:sz w:val="30"/>
          <w:szCs w:val="30"/>
          <w:lang w:val="ru-RU"/>
        </w:rPr>
        <w:t>Бойкачеву</w:t>
      </w:r>
      <w:proofErr w:type="spellEnd"/>
      <w:r w:rsidR="00A5467E">
        <w:rPr>
          <w:rFonts w:eastAsia="Times New Roman"/>
          <w:sz w:val="30"/>
          <w:szCs w:val="30"/>
          <w:lang w:val="ru-RU"/>
        </w:rPr>
        <w:t xml:space="preserve">  А.В</w:t>
      </w:r>
      <w:r>
        <w:rPr>
          <w:rFonts w:eastAsia="Times New Roman"/>
          <w:sz w:val="30"/>
          <w:szCs w:val="30"/>
          <w:lang w:val="ru-RU"/>
        </w:rPr>
        <w:t>.</w:t>
      </w:r>
      <w:r w:rsidRPr="00DE3586">
        <w:rPr>
          <w:rFonts w:eastAsia="Times New Roman"/>
          <w:sz w:val="30"/>
          <w:szCs w:val="30"/>
          <w:lang w:val="ru-RU"/>
        </w:rPr>
        <w:t xml:space="preserve">  с информацией:</w:t>
      </w:r>
    </w:p>
    <w:p w:rsidR="00A5467E" w:rsidRDefault="00A5467E" w:rsidP="00A5467E">
      <w:pPr>
        <w:pStyle w:val="a4"/>
        <w:ind w:firstLine="720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D6458A">
        <w:rPr>
          <w:rFonts w:ascii="Times New Roman" w:hAnsi="Times New Roman" w:cs="Times New Roman"/>
          <w:sz w:val="30"/>
          <w:szCs w:val="30"/>
        </w:rPr>
        <w:t>Законом Республики Беларусь «Об изменении законов по вопросам предпринимательской деятельности» расширен перечень </w:t>
      </w:r>
      <w:r w:rsidRPr="00D6458A">
        <w:rPr>
          <w:rFonts w:ascii="Times New Roman" w:hAnsi="Times New Roman" w:cs="Times New Roman"/>
          <w:bCs/>
          <w:sz w:val="30"/>
          <w:szCs w:val="30"/>
        </w:rPr>
        <w:t>участников системы государственного социального страхования </w:t>
      </w:r>
      <w:r w:rsidRPr="00D6458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. </w:t>
      </w:r>
    </w:p>
    <w:p w:rsidR="00A5467E" w:rsidRPr="005E4CEB" w:rsidRDefault="00A5467E" w:rsidP="00A5467E">
      <w:pPr>
        <w:pStyle w:val="a4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6458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Pr="00D6458A">
        <w:rPr>
          <w:rFonts w:ascii="Times New Roman" w:hAnsi="Times New Roman" w:cs="Times New Roman"/>
          <w:bCs/>
          <w:sz w:val="30"/>
          <w:szCs w:val="30"/>
        </w:rPr>
        <w:t xml:space="preserve"> С 1 октября 2024 г. обязательному</w:t>
      </w:r>
      <w:r w:rsidRPr="00D6458A">
        <w:rPr>
          <w:rFonts w:ascii="Times New Roman" w:hAnsi="Times New Roman" w:cs="Times New Roman"/>
          <w:sz w:val="30"/>
          <w:szCs w:val="30"/>
        </w:rPr>
        <w:t> государственному социальному страхованию в части пенсионного страхования подлежат </w:t>
      </w:r>
      <w:r w:rsidRPr="00D6458A">
        <w:rPr>
          <w:rFonts w:ascii="Times New Roman" w:hAnsi="Times New Roman" w:cs="Times New Roman"/>
          <w:bCs/>
          <w:sz w:val="30"/>
          <w:szCs w:val="30"/>
        </w:rPr>
        <w:t xml:space="preserve">физические лица, осуществляющие самостоятельную профессиональную деятельность и применяющие в отношении такой деятельности единый налог с индивидуальных предпринимателей и иных физических лиц в порядке, предусмотренном главой 33 Налогового кодекса Республики Беларусь; ремесленную деятельность; деятельность по оказанию услуг в сфере </w:t>
      </w:r>
      <w:r w:rsidRPr="005E4CEB">
        <w:rPr>
          <w:rFonts w:ascii="Times New Roman" w:hAnsi="Times New Roman" w:cs="Times New Roman"/>
          <w:bCs/>
          <w:sz w:val="30"/>
          <w:szCs w:val="30"/>
        </w:rPr>
        <w:t>агроэкотуризма</w:t>
      </w:r>
      <w:r w:rsidRPr="005E4CEB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Pr="005E4CEB">
        <w:rPr>
          <w:rFonts w:ascii="Times New Roman" w:hAnsi="Times New Roman" w:cs="Times New Roman"/>
          <w:sz w:val="30"/>
          <w:szCs w:val="30"/>
        </w:rPr>
        <w:t>(</w:t>
      </w:r>
      <w:r w:rsidRPr="005E4CEB">
        <w:rPr>
          <w:rFonts w:ascii="Times New Roman" w:hAnsi="Times New Roman" w:cs="Times New Roman"/>
          <w:iCs/>
          <w:sz w:val="30"/>
          <w:szCs w:val="30"/>
        </w:rPr>
        <w:t>за исключением получателей пенсий).</w:t>
      </w:r>
    </w:p>
    <w:p w:rsidR="00A5467E" w:rsidRPr="00D6458A" w:rsidRDefault="00A5467E" w:rsidP="00A5467E">
      <w:pPr>
        <w:pStyle w:val="a4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6458A">
        <w:rPr>
          <w:rFonts w:ascii="Times New Roman" w:hAnsi="Times New Roman" w:cs="Times New Roman"/>
          <w:sz w:val="30"/>
          <w:szCs w:val="30"/>
        </w:rPr>
        <w:t>Другими словами, начиная </w:t>
      </w:r>
      <w:r w:rsidRPr="00D6458A">
        <w:rPr>
          <w:rFonts w:ascii="Times New Roman" w:hAnsi="Times New Roman" w:cs="Times New Roman"/>
          <w:bCs/>
          <w:sz w:val="30"/>
          <w:szCs w:val="30"/>
        </w:rPr>
        <w:t>с 1 октября 2024 г</w:t>
      </w:r>
      <w:r w:rsidRPr="00D6458A">
        <w:rPr>
          <w:rFonts w:ascii="Times New Roman" w:hAnsi="Times New Roman" w:cs="Times New Roman"/>
          <w:sz w:val="30"/>
          <w:szCs w:val="30"/>
        </w:rPr>
        <w:t>.,</w:t>
      </w:r>
      <w:r w:rsidRPr="00D6458A">
        <w:rPr>
          <w:rFonts w:ascii="Times New Roman" w:hAnsi="Times New Roman" w:cs="Times New Roman"/>
          <w:bCs/>
          <w:sz w:val="30"/>
          <w:szCs w:val="30"/>
        </w:rPr>
        <w:t>все </w:t>
      </w:r>
      <w:r w:rsidRPr="00D6458A">
        <w:rPr>
          <w:rFonts w:ascii="Times New Roman" w:hAnsi="Times New Roman" w:cs="Times New Roman"/>
          <w:sz w:val="30"/>
          <w:szCs w:val="30"/>
          <w:lang w:val="ru-RU"/>
        </w:rPr>
        <w:t xml:space="preserve">указанные </w:t>
      </w:r>
      <w:r w:rsidRPr="00D6458A">
        <w:rPr>
          <w:rFonts w:ascii="Times New Roman" w:hAnsi="Times New Roman" w:cs="Times New Roman"/>
          <w:sz w:val="30"/>
          <w:szCs w:val="30"/>
        </w:rPr>
        <w:t xml:space="preserve"> выше </w:t>
      </w:r>
      <w:r w:rsidRPr="00D6458A">
        <w:rPr>
          <w:rFonts w:ascii="Times New Roman" w:hAnsi="Times New Roman" w:cs="Times New Roman"/>
          <w:bCs/>
          <w:sz w:val="30"/>
          <w:szCs w:val="30"/>
        </w:rPr>
        <w:t>категории физических лиц обязаны уплачивать обязательные страховые взносы на пенсионное страхование</w:t>
      </w:r>
      <w:r w:rsidRPr="00D6458A">
        <w:rPr>
          <w:rFonts w:ascii="Times New Roman" w:hAnsi="Times New Roman" w:cs="Times New Roman"/>
          <w:sz w:val="30"/>
          <w:szCs w:val="30"/>
        </w:rPr>
        <w:t> в бюджет государственного внебюджетного фонда социальной защиты населения Республики Беларусь (бюджет фонда).</w:t>
      </w:r>
    </w:p>
    <w:p w:rsidR="00A5467E" w:rsidRPr="005E4CEB" w:rsidRDefault="00A5467E" w:rsidP="00A5467E">
      <w:pPr>
        <w:pStyle w:val="a4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4CEB">
        <w:rPr>
          <w:rFonts w:ascii="Times New Roman" w:hAnsi="Times New Roman" w:cs="Times New Roman"/>
          <w:sz w:val="30"/>
          <w:szCs w:val="30"/>
        </w:rPr>
        <w:t>При чем для указанных физических лиц (</w:t>
      </w:r>
      <w:r w:rsidRPr="005E4CEB">
        <w:rPr>
          <w:rFonts w:ascii="Times New Roman" w:hAnsi="Times New Roman" w:cs="Times New Roman"/>
          <w:iCs/>
          <w:sz w:val="30"/>
          <w:szCs w:val="30"/>
        </w:rPr>
        <w:t>за исключением лиц, являющихся плательщиками налога на профессиональный доход</w:t>
      </w:r>
      <w:r w:rsidRPr="005E4CEB">
        <w:rPr>
          <w:rFonts w:ascii="Times New Roman" w:hAnsi="Times New Roman" w:cs="Times New Roman"/>
          <w:sz w:val="30"/>
          <w:szCs w:val="30"/>
        </w:rPr>
        <w:t>) применяются </w:t>
      </w:r>
      <w:r w:rsidRPr="005E4CEB">
        <w:rPr>
          <w:rFonts w:ascii="Times New Roman" w:hAnsi="Times New Roman" w:cs="Times New Roman"/>
          <w:bCs/>
          <w:sz w:val="30"/>
          <w:szCs w:val="30"/>
        </w:rPr>
        <w:t>объект</w:t>
      </w:r>
      <w:r w:rsidRPr="005E4CEB">
        <w:rPr>
          <w:rFonts w:ascii="Times New Roman" w:hAnsi="Times New Roman" w:cs="Times New Roman"/>
          <w:sz w:val="30"/>
          <w:szCs w:val="30"/>
        </w:rPr>
        <w:t> для начисления взносов, </w:t>
      </w:r>
      <w:r w:rsidRPr="005E4CEB">
        <w:rPr>
          <w:rFonts w:ascii="Times New Roman" w:hAnsi="Times New Roman" w:cs="Times New Roman"/>
          <w:bCs/>
          <w:sz w:val="30"/>
          <w:szCs w:val="30"/>
        </w:rPr>
        <w:t>размер</w:t>
      </w:r>
      <w:r w:rsidRPr="005E4CEB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Pr="005E4CEB">
        <w:rPr>
          <w:rFonts w:ascii="Times New Roman" w:hAnsi="Times New Roman" w:cs="Times New Roman"/>
          <w:sz w:val="30"/>
          <w:szCs w:val="30"/>
        </w:rPr>
        <w:t>таких взносов,</w:t>
      </w:r>
      <w:r w:rsidRPr="005E4CEB">
        <w:rPr>
          <w:rFonts w:ascii="Times New Roman" w:hAnsi="Times New Roman" w:cs="Times New Roman"/>
          <w:sz w:val="30"/>
          <w:szCs w:val="30"/>
        </w:rPr>
        <w:br/>
        <w:t>а также </w:t>
      </w:r>
      <w:r w:rsidRPr="005E4CEB">
        <w:rPr>
          <w:rFonts w:ascii="Times New Roman" w:hAnsi="Times New Roman" w:cs="Times New Roman"/>
          <w:bCs/>
          <w:sz w:val="30"/>
          <w:szCs w:val="30"/>
        </w:rPr>
        <w:t>сроки их уплаты,установленные</w:t>
      </w:r>
      <w:r w:rsidRPr="005E4CEB">
        <w:rPr>
          <w:rFonts w:ascii="Times New Roman" w:hAnsi="Times New Roman" w:cs="Times New Roman"/>
          <w:sz w:val="30"/>
          <w:szCs w:val="30"/>
        </w:rPr>
        <w:t> законодательством</w:t>
      </w:r>
      <w:r w:rsidRPr="005E4CE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5E4CEB">
        <w:rPr>
          <w:rFonts w:ascii="Times New Roman" w:hAnsi="Times New Roman" w:cs="Times New Roman"/>
          <w:sz w:val="30"/>
          <w:szCs w:val="30"/>
        </w:rPr>
        <w:t>о государственном социальном страховании </w:t>
      </w:r>
      <w:r w:rsidRPr="005E4CEB">
        <w:rPr>
          <w:rFonts w:ascii="Times New Roman" w:hAnsi="Times New Roman" w:cs="Times New Roman"/>
          <w:bCs/>
          <w:sz w:val="30"/>
          <w:szCs w:val="30"/>
        </w:rPr>
        <w:t>для индивидуальных предпринимателей</w:t>
      </w:r>
      <w:r w:rsidRPr="005E4CEB">
        <w:rPr>
          <w:rFonts w:ascii="Times New Roman" w:hAnsi="Times New Roman" w:cs="Times New Roman"/>
          <w:sz w:val="30"/>
          <w:szCs w:val="30"/>
        </w:rPr>
        <w:t>:</w:t>
      </w:r>
    </w:p>
    <w:p w:rsidR="00A5467E" w:rsidRPr="005E4CEB" w:rsidRDefault="00A5467E" w:rsidP="00A5467E">
      <w:pPr>
        <w:pStyle w:val="a4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5E4CEB">
        <w:rPr>
          <w:rFonts w:ascii="Times New Roman" w:hAnsi="Times New Roman" w:cs="Times New Roman"/>
          <w:bCs/>
          <w:sz w:val="30"/>
          <w:szCs w:val="30"/>
        </w:rPr>
        <w:t>объект</w:t>
      </w:r>
      <w:r w:rsidRPr="005E4CEB">
        <w:rPr>
          <w:rFonts w:ascii="Times New Roman" w:hAnsi="Times New Roman" w:cs="Times New Roman"/>
          <w:sz w:val="30"/>
          <w:szCs w:val="30"/>
        </w:rPr>
        <w:t> для начисления взносов – определяемый ими </w:t>
      </w:r>
      <w:r w:rsidRPr="005E4CEB">
        <w:rPr>
          <w:rFonts w:ascii="Times New Roman" w:hAnsi="Times New Roman" w:cs="Times New Roman"/>
          <w:bCs/>
          <w:sz w:val="30"/>
          <w:szCs w:val="30"/>
        </w:rPr>
        <w:t>доход</w:t>
      </w:r>
      <w:r w:rsidRPr="005E4CEB">
        <w:rPr>
          <w:rFonts w:ascii="Times New Roman" w:hAnsi="Times New Roman" w:cs="Times New Roman"/>
          <w:sz w:val="30"/>
          <w:szCs w:val="30"/>
          <w:lang w:val="ru-RU"/>
        </w:rPr>
        <w:t>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5E4CEB">
        <w:rPr>
          <w:rFonts w:ascii="Times New Roman" w:hAnsi="Times New Roman" w:cs="Times New Roman"/>
          <w:sz w:val="30"/>
          <w:szCs w:val="30"/>
        </w:rPr>
        <w:t xml:space="preserve">менее размера минимальной заработной платы, установленной и </w:t>
      </w:r>
      <w:r w:rsidRPr="005E4CEB">
        <w:rPr>
          <w:rFonts w:ascii="Times New Roman" w:hAnsi="Times New Roman" w:cs="Times New Roman"/>
          <w:sz w:val="30"/>
          <w:szCs w:val="30"/>
        </w:rPr>
        <w:lastRenderedPageBreak/>
        <w:t>проиндексированной в соответствии с законодательством в месяце, за который уплачиваются взносы;</w:t>
      </w:r>
    </w:p>
    <w:p w:rsidR="00A5467E" w:rsidRPr="005E4CEB" w:rsidRDefault="00A5467E" w:rsidP="00A5467E">
      <w:pPr>
        <w:pStyle w:val="a4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4CEB">
        <w:rPr>
          <w:rFonts w:ascii="Times New Roman" w:hAnsi="Times New Roman" w:cs="Times New Roman"/>
          <w:sz w:val="30"/>
          <w:szCs w:val="30"/>
        </w:rPr>
        <w:t>не более шестидесятикратной величины средней заработной платы работников в республике за последний месяц года, предшествующего году, за который уплачиваются взнос</w:t>
      </w:r>
      <w:r w:rsidRPr="005E4CEB">
        <w:rPr>
          <w:rFonts w:ascii="Times New Roman" w:hAnsi="Times New Roman" w:cs="Times New Roman"/>
          <w:sz w:val="30"/>
          <w:szCs w:val="30"/>
          <w:lang w:val="ru-RU"/>
        </w:rPr>
        <w:t>ы;</w:t>
      </w:r>
    </w:p>
    <w:p w:rsidR="00A5467E" w:rsidRPr="005E4CEB" w:rsidRDefault="00A5467E" w:rsidP="00A5467E">
      <w:pPr>
        <w:pStyle w:val="a4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5E4CEB">
        <w:rPr>
          <w:rFonts w:ascii="Times New Roman" w:hAnsi="Times New Roman" w:cs="Times New Roman"/>
          <w:bCs/>
          <w:sz w:val="30"/>
          <w:szCs w:val="30"/>
        </w:rPr>
        <w:t>размер</w:t>
      </w:r>
      <w:r w:rsidRPr="005E4CEB">
        <w:rPr>
          <w:rFonts w:ascii="Times New Roman" w:hAnsi="Times New Roman" w:cs="Times New Roman"/>
          <w:sz w:val="30"/>
          <w:szCs w:val="30"/>
        </w:rPr>
        <w:t> взносов на пенсионное страхование </w:t>
      </w:r>
      <w:r w:rsidRPr="005E4CEB">
        <w:rPr>
          <w:rFonts w:ascii="Times New Roman" w:hAnsi="Times New Roman" w:cs="Times New Roman"/>
          <w:iCs/>
          <w:sz w:val="30"/>
          <w:szCs w:val="30"/>
        </w:rPr>
        <w:t>(в процентах от объекта для их начисления</w:t>
      </w:r>
      <w:r w:rsidRPr="005E4CEB">
        <w:rPr>
          <w:rFonts w:ascii="Times New Roman" w:hAnsi="Times New Roman" w:cs="Times New Roman"/>
          <w:sz w:val="30"/>
          <w:szCs w:val="30"/>
        </w:rPr>
        <w:t>) – </w:t>
      </w:r>
      <w:r w:rsidRPr="005E4CEB">
        <w:rPr>
          <w:rFonts w:ascii="Times New Roman" w:hAnsi="Times New Roman" w:cs="Times New Roman"/>
          <w:bCs/>
          <w:sz w:val="30"/>
          <w:szCs w:val="30"/>
        </w:rPr>
        <w:t>29 процентов</w:t>
      </w:r>
      <w:r w:rsidRPr="005E4CEB">
        <w:rPr>
          <w:rFonts w:ascii="Times New Roman" w:hAnsi="Times New Roman" w:cs="Times New Roman"/>
          <w:iCs/>
          <w:sz w:val="30"/>
          <w:szCs w:val="30"/>
        </w:rPr>
        <w:t>;</w:t>
      </w:r>
    </w:p>
    <w:p w:rsidR="00A5467E" w:rsidRPr="005E4CEB" w:rsidRDefault="00A5467E" w:rsidP="00A5467E">
      <w:pPr>
        <w:pStyle w:val="a4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5E4CEB">
        <w:rPr>
          <w:rFonts w:ascii="Times New Roman" w:hAnsi="Times New Roman" w:cs="Times New Roman"/>
          <w:iCs/>
          <w:sz w:val="30"/>
          <w:szCs w:val="30"/>
        </w:rPr>
        <w:t>Взносы на социальное страхование (6 процентов) физическими лицами, осуществляющими самостоятельную профессиональную деятельность, ремесленную деятельность  и деятельность по оказанию услуг в сфере агроэкотуризма не уплачиваются.</w:t>
      </w:r>
    </w:p>
    <w:p w:rsidR="00A5467E" w:rsidRPr="005E4CEB" w:rsidRDefault="00A5467E" w:rsidP="00A5467E">
      <w:pPr>
        <w:pStyle w:val="a4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5E4CEB">
        <w:rPr>
          <w:rFonts w:ascii="Times New Roman" w:hAnsi="Times New Roman" w:cs="Times New Roman"/>
          <w:bCs/>
          <w:sz w:val="30"/>
          <w:szCs w:val="30"/>
          <w:lang w:val="ru-RU"/>
        </w:rPr>
        <w:t>У</w:t>
      </w:r>
      <w:r w:rsidRPr="005E4CEB">
        <w:rPr>
          <w:rFonts w:ascii="Times New Roman" w:hAnsi="Times New Roman" w:cs="Times New Roman"/>
          <w:bCs/>
          <w:sz w:val="30"/>
          <w:szCs w:val="30"/>
        </w:rPr>
        <w:t>плата</w:t>
      </w:r>
      <w:r w:rsidRPr="005E4CEB">
        <w:rPr>
          <w:rFonts w:ascii="Times New Roman" w:hAnsi="Times New Roman" w:cs="Times New Roman"/>
          <w:sz w:val="30"/>
          <w:szCs w:val="30"/>
        </w:rPr>
        <w:t> взносов</w:t>
      </w:r>
      <w:r w:rsidRPr="005E4CEB">
        <w:rPr>
          <w:rFonts w:ascii="Times New Roman" w:hAnsi="Times New Roman" w:cs="Times New Roman"/>
          <w:bCs/>
          <w:sz w:val="30"/>
          <w:szCs w:val="30"/>
        </w:rPr>
        <w:t> – ежегодно, не позднее 1 марта года, следующего за отчетным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Pr="005E4CEB">
        <w:rPr>
          <w:rFonts w:ascii="Times New Roman" w:hAnsi="Times New Roman" w:cs="Times New Roman"/>
          <w:sz w:val="30"/>
          <w:szCs w:val="30"/>
        </w:rPr>
        <w:t>(</w:t>
      </w:r>
      <w:r w:rsidRPr="005E4CEB">
        <w:rPr>
          <w:rFonts w:ascii="Times New Roman" w:hAnsi="Times New Roman" w:cs="Times New Roman"/>
          <w:iCs/>
          <w:sz w:val="30"/>
          <w:szCs w:val="30"/>
        </w:rPr>
        <w:t>за 4 квартал 2024 г. – не позднее 1 марта 2025 г</w:t>
      </w:r>
      <w:r w:rsidRPr="005E4CEB">
        <w:rPr>
          <w:rFonts w:ascii="Times New Roman" w:hAnsi="Times New Roman" w:cs="Times New Roman"/>
          <w:sz w:val="30"/>
          <w:szCs w:val="30"/>
        </w:rPr>
        <w:t>.</w:t>
      </w:r>
      <w:r w:rsidRPr="005E4CEB">
        <w:rPr>
          <w:rFonts w:ascii="Times New Roman" w:hAnsi="Times New Roman" w:cs="Times New Roman"/>
          <w:sz w:val="30"/>
          <w:szCs w:val="30"/>
          <w:lang w:val="ru-RU"/>
        </w:rPr>
        <w:t>)</w:t>
      </w:r>
      <w:proofErr w:type="gramStart"/>
      <w:r w:rsidRPr="005E4CE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5E4CEB">
        <w:rPr>
          <w:rFonts w:ascii="Times New Roman" w:hAnsi="Times New Roman" w:cs="Times New Roman"/>
          <w:iCs/>
          <w:sz w:val="30"/>
          <w:szCs w:val="30"/>
        </w:rPr>
        <w:t>;</w:t>
      </w:r>
      <w:proofErr w:type="gramEnd"/>
    </w:p>
    <w:p w:rsidR="00AD1A1C" w:rsidRPr="00E33D20" w:rsidRDefault="00A5467E" w:rsidP="00E33D20">
      <w:pPr>
        <w:pStyle w:val="a4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4CEB">
        <w:rPr>
          <w:rFonts w:ascii="Times New Roman" w:hAnsi="Times New Roman" w:cs="Times New Roman"/>
          <w:bCs/>
          <w:sz w:val="30"/>
          <w:szCs w:val="30"/>
        </w:rPr>
        <w:t>льготы по уплате взносов – для физических лиц, которые одновременно с осуществлением деятельности являются получателями пенсий</w:t>
      </w:r>
      <w:r w:rsidRPr="005E4CEB">
        <w:rPr>
          <w:rFonts w:ascii="Times New Roman" w:hAnsi="Times New Roman" w:cs="Times New Roman"/>
          <w:iCs/>
          <w:sz w:val="30"/>
          <w:szCs w:val="30"/>
          <w:lang w:val="ru-RU"/>
        </w:rPr>
        <w:t xml:space="preserve">, </w:t>
      </w:r>
      <w:r w:rsidRPr="005E4CEB">
        <w:rPr>
          <w:rFonts w:ascii="Times New Roman" w:hAnsi="Times New Roman" w:cs="Times New Roman"/>
          <w:iCs/>
          <w:sz w:val="30"/>
          <w:szCs w:val="30"/>
        </w:rPr>
        <w:t> </w:t>
      </w:r>
      <w:r w:rsidRPr="005E4CEB">
        <w:rPr>
          <w:rFonts w:ascii="Times New Roman" w:hAnsi="Times New Roman" w:cs="Times New Roman"/>
          <w:sz w:val="30"/>
          <w:szCs w:val="30"/>
        </w:rPr>
        <w:t>взносы указанными гражданами уплачиваются в добровольном порядке со дня подачи в органы Фонда социальной защиты населения Министерства труда и социальной защиты заявления о желании участвовать в правоотношениях по государст</w:t>
      </w:r>
      <w:r w:rsidR="00E33D20">
        <w:rPr>
          <w:rFonts w:ascii="Times New Roman" w:hAnsi="Times New Roman" w:cs="Times New Roman"/>
          <w:sz w:val="30"/>
          <w:szCs w:val="30"/>
        </w:rPr>
        <w:t>венному социальному страхованию</w:t>
      </w:r>
      <w:r w:rsidR="00E33D2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AD1A1C" w:rsidRPr="00AD1A1C" w:rsidRDefault="004962A6" w:rsidP="004962A6">
      <w:pPr>
        <w:pStyle w:val="a4"/>
        <w:jc w:val="both"/>
        <w:rPr>
          <w:rFonts w:eastAsia="Times New Roman"/>
          <w:color w:val="000000" w:themeColor="text1"/>
          <w:sz w:val="28"/>
          <w:szCs w:val="28"/>
          <w:lang w:val="ru-RU"/>
        </w:rPr>
      </w:pPr>
      <w:r w:rsidRPr="00122990">
        <w:rPr>
          <w:rFonts w:eastAsia="Times New Roman"/>
          <w:color w:val="000000" w:themeColor="text1"/>
          <w:sz w:val="28"/>
          <w:szCs w:val="28"/>
        </w:rPr>
        <w:t>      </w:t>
      </w:r>
      <w:r w:rsidRPr="00122990">
        <w:rPr>
          <w:rFonts w:eastAsia="Times New Roman"/>
          <w:color w:val="000000" w:themeColor="text1"/>
          <w:sz w:val="28"/>
          <w:szCs w:val="28"/>
          <w:lang w:val="ru-RU"/>
        </w:rPr>
        <w:t xml:space="preserve">   </w:t>
      </w:r>
      <w:r w:rsidRPr="00122990">
        <w:rPr>
          <w:rFonts w:eastAsia="Times New Roman"/>
          <w:color w:val="000000" w:themeColor="text1"/>
          <w:sz w:val="28"/>
          <w:szCs w:val="28"/>
        </w:rPr>
        <w:t>РЕШИЛИ:</w:t>
      </w:r>
    </w:p>
    <w:p w:rsidR="004962A6" w:rsidRPr="00DE3586" w:rsidRDefault="004962A6" w:rsidP="004962A6">
      <w:pPr>
        <w:pStyle w:val="a4"/>
        <w:tabs>
          <w:tab w:val="left" w:pos="851"/>
        </w:tabs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 w:rsidRPr="00122990">
        <w:rPr>
          <w:rFonts w:eastAsia="Times New Roman"/>
          <w:color w:val="000000" w:themeColor="text1"/>
          <w:sz w:val="28"/>
          <w:szCs w:val="28"/>
        </w:rPr>
        <w:t>     </w:t>
      </w:r>
      <w:r w:rsidR="00DE3586">
        <w:rPr>
          <w:rFonts w:eastAsia="Times New Roman"/>
          <w:color w:val="000000" w:themeColor="text1"/>
          <w:sz w:val="28"/>
          <w:szCs w:val="28"/>
          <w:lang w:val="ru-RU"/>
        </w:rPr>
        <w:t xml:space="preserve"> </w:t>
      </w:r>
      <w:r w:rsidRPr="00122990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DE3586">
        <w:rPr>
          <w:rFonts w:eastAsia="Times New Roman"/>
          <w:color w:val="000000" w:themeColor="text1"/>
          <w:sz w:val="30"/>
          <w:szCs w:val="30"/>
        </w:rPr>
        <w:t xml:space="preserve">1. Информацию </w:t>
      </w:r>
      <w:r w:rsidR="00C20B8B" w:rsidRPr="00DE3586">
        <w:rPr>
          <w:rFonts w:eastAsia="Times New Roman"/>
          <w:sz w:val="30"/>
          <w:szCs w:val="30"/>
          <w:lang w:val="ru-RU"/>
        </w:rPr>
        <w:t>начальник</w:t>
      </w:r>
      <w:r w:rsidR="00C20B8B">
        <w:rPr>
          <w:rFonts w:eastAsia="Times New Roman"/>
          <w:sz w:val="30"/>
          <w:szCs w:val="30"/>
          <w:lang w:val="ru-RU"/>
        </w:rPr>
        <w:t>а</w:t>
      </w:r>
      <w:r w:rsidR="00C20B8B" w:rsidRPr="00DE3586">
        <w:rPr>
          <w:rFonts w:eastAsia="Times New Roman"/>
          <w:sz w:val="30"/>
          <w:szCs w:val="30"/>
          <w:lang w:val="ru-RU"/>
        </w:rPr>
        <w:t xml:space="preserve"> </w:t>
      </w:r>
      <w:proofErr w:type="spellStart"/>
      <w:r w:rsidR="00E33D20">
        <w:rPr>
          <w:rFonts w:eastAsia="Times New Roman"/>
          <w:sz w:val="30"/>
          <w:szCs w:val="30"/>
          <w:lang w:val="ru-RU"/>
        </w:rPr>
        <w:t>Жлобинского</w:t>
      </w:r>
      <w:proofErr w:type="spellEnd"/>
      <w:r w:rsidR="00E33D20">
        <w:rPr>
          <w:rFonts w:eastAsia="Times New Roman"/>
          <w:sz w:val="30"/>
          <w:szCs w:val="30"/>
          <w:lang w:val="ru-RU"/>
        </w:rPr>
        <w:t xml:space="preserve"> районного отдела ФСЗН </w:t>
      </w:r>
      <w:proofErr w:type="spellStart"/>
      <w:r w:rsidR="00E33D20">
        <w:rPr>
          <w:rFonts w:eastAsia="Times New Roman"/>
          <w:sz w:val="30"/>
          <w:szCs w:val="30"/>
          <w:lang w:val="ru-RU"/>
        </w:rPr>
        <w:t>Бойкачевой</w:t>
      </w:r>
      <w:proofErr w:type="spellEnd"/>
      <w:r w:rsidR="00E33D20">
        <w:rPr>
          <w:rFonts w:eastAsia="Times New Roman"/>
          <w:sz w:val="30"/>
          <w:szCs w:val="30"/>
          <w:lang w:val="ru-RU"/>
        </w:rPr>
        <w:t xml:space="preserve"> А.В.</w:t>
      </w:r>
      <w:r w:rsidR="00C20B8B" w:rsidRPr="00DE3586">
        <w:rPr>
          <w:rFonts w:eastAsia="Times New Roman"/>
          <w:sz w:val="30"/>
          <w:szCs w:val="30"/>
          <w:lang w:val="ru-RU"/>
        </w:rPr>
        <w:t xml:space="preserve">  </w:t>
      </w:r>
      <w:r w:rsidRPr="00DE3586">
        <w:rPr>
          <w:rFonts w:eastAsia="Times New Roman"/>
          <w:color w:val="000000" w:themeColor="text1"/>
          <w:sz w:val="30"/>
          <w:szCs w:val="30"/>
        </w:rPr>
        <w:t>принять к сведению.</w:t>
      </w:r>
    </w:p>
    <w:p w:rsidR="00AD407D" w:rsidRDefault="004962A6" w:rsidP="004962A6">
      <w:pPr>
        <w:pStyle w:val="a4"/>
        <w:tabs>
          <w:tab w:val="left" w:pos="851"/>
        </w:tabs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 w:rsidRPr="00DE3586">
        <w:rPr>
          <w:rFonts w:eastAsia="Times New Roman"/>
          <w:color w:val="000000" w:themeColor="text1"/>
          <w:sz w:val="30"/>
          <w:szCs w:val="30"/>
          <w:lang w:val="ru-RU"/>
        </w:rPr>
        <w:t xml:space="preserve">         </w:t>
      </w:r>
      <w:r w:rsidR="00455406" w:rsidRPr="00DE3586">
        <w:rPr>
          <w:rFonts w:eastAsia="Times New Roman"/>
          <w:color w:val="000000" w:themeColor="text1"/>
          <w:sz w:val="30"/>
          <w:szCs w:val="30"/>
          <w:lang w:val="ru-RU"/>
        </w:rPr>
        <w:t xml:space="preserve"> 2</w:t>
      </w:r>
      <w:r w:rsidRPr="00DE3586">
        <w:rPr>
          <w:rFonts w:eastAsia="Times New Roman"/>
          <w:color w:val="000000" w:themeColor="text1"/>
          <w:sz w:val="30"/>
          <w:szCs w:val="30"/>
          <w:lang w:val="ru-RU"/>
        </w:rPr>
        <w:t>.</w:t>
      </w:r>
      <w:r w:rsidR="00455406" w:rsidRPr="00DE3586">
        <w:rPr>
          <w:rFonts w:eastAsia="Times New Roman"/>
          <w:color w:val="000000" w:themeColor="text1"/>
          <w:sz w:val="30"/>
          <w:szCs w:val="30"/>
          <w:lang w:val="ru-RU"/>
        </w:rPr>
        <w:t xml:space="preserve"> </w:t>
      </w:r>
      <w:r w:rsidR="00E33D20">
        <w:rPr>
          <w:rFonts w:eastAsia="Times New Roman"/>
          <w:color w:val="000000" w:themeColor="text1"/>
          <w:sz w:val="30"/>
          <w:szCs w:val="30"/>
          <w:lang w:val="ru-RU"/>
        </w:rPr>
        <w:t xml:space="preserve">  </w:t>
      </w:r>
      <w:proofErr w:type="spellStart"/>
      <w:r w:rsidR="00E33D20">
        <w:rPr>
          <w:rFonts w:eastAsia="Times New Roman"/>
          <w:color w:val="000000" w:themeColor="text1"/>
          <w:sz w:val="30"/>
          <w:szCs w:val="30"/>
          <w:lang w:val="ru-RU"/>
        </w:rPr>
        <w:t>Жлобинс</w:t>
      </w:r>
      <w:r w:rsidR="00D75A1C">
        <w:rPr>
          <w:rFonts w:eastAsia="Times New Roman"/>
          <w:color w:val="000000" w:themeColor="text1"/>
          <w:sz w:val="30"/>
          <w:szCs w:val="30"/>
          <w:lang w:val="ru-RU"/>
        </w:rPr>
        <w:t>кому</w:t>
      </w:r>
      <w:proofErr w:type="spellEnd"/>
      <w:r w:rsidR="00D75A1C">
        <w:rPr>
          <w:rFonts w:eastAsia="Times New Roman"/>
          <w:color w:val="000000" w:themeColor="text1"/>
          <w:sz w:val="30"/>
          <w:szCs w:val="30"/>
          <w:lang w:val="ru-RU"/>
        </w:rPr>
        <w:t xml:space="preserve"> районному отделу ФСЗН</w:t>
      </w:r>
      <w:r w:rsidR="006D4415">
        <w:rPr>
          <w:rFonts w:eastAsia="Times New Roman"/>
          <w:color w:val="000000" w:themeColor="text1"/>
          <w:sz w:val="30"/>
          <w:szCs w:val="30"/>
          <w:lang w:val="ru-RU"/>
        </w:rPr>
        <w:t xml:space="preserve"> (</w:t>
      </w:r>
      <w:proofErr w:type="spellStart"/>
      <w:r w:rsidR="006D4415">
        <w:rPr>
          <w:rFonts w:eastAsia="Times New Roman"/>
          <w:color w:val="000000" w:themeColor="text1"/>
          <w:sz w:val="30"/>
          <w:szCs w:val="30"/>
          <w:lang w:val="ru-RU"/>
        </w:rPr>
        <w:t>Бойкачева</w:t>
      </w:r>
      <w:proofErr w:type="spellEnd"/>
      <w:r w:rsidR="006D4415">
        <w:rPr>
          <w:rFonts w:eastAsia="Times New Roman"/>
          <w:color w:val="000000" w:themeColor="text1"/>
          <w:sz w:val="30"/>
          <w:szCs w:val="30"/>
          <w:lang w:val="ru-RU"/>
        </w:rPr>
        <w:t xml:space="preserve"> А.В.)</w:t>
      </w:r>
      <w:r w:rsidR="00D75A1C">
        <w:rPr>
          <w:rFonts w:eastAsia="Times New Roman"/>
          <w:color w:val="000000" w:themeColor="text1"/>
          <w:sz w:val="30"/>
          <w:szCs w:val="30"/>
          <w:lang w:val="ru-RU"/>
        </w:rPr>
        <w:t>, ИМНС</w:t>
      </w:r>
      <w:r w:rsidR="00E33D20">
        <w:rPr>
          <w:rFonts w:eastAsia="Times New Roman"/>
          <w:color w:val="000000" w:themeColor="text1"/>
          <w:sz w:val="30"/>
          <w:szCs w:val="30"/>
          <w:lang w:val="ru-RU"/>
        </w:rPr>
        <w:t xml:space="preserve"> по </w:t>
      </w:r>
      <w:proofErr w:type="spellStart"/>
      <w:r w:rsidR="00E33D20">
        <w:rPr>
          <w:rFonts w:eastAsia="Times New Roman"/>
          <w:color w:val="000000" w:themeColor="text1"/>
          <w:sz w:val="30"/>
          <w:szCs w:val="30"/>
          <w:lang w:val="ru-RU"/>
        </w:rPr>
        <w:t>Жлобинскому</w:t>
      </w:r>
      <w:proofErr w:type="spellEnd"/>
      <w:r w:rsidR="00E33D20">
        <w:rPr>
          <w:rFonts w:eastAsia="Times New Roman"/>
          <w:color w:val="000000" w:themeColor="text1"/>
          <w:sz w:val="30"/>
          <w:szCs w:val="30"/>
          <w:lang w:val="ru-RU"/>
        </w:rPr>
        <w:t xml:space="preserve"> району</w:t>
      </w:r>
      <w:r w:rsidR="00280B41">
        <w:rPr>
          <w:rFonts w:eastAsia="Times New Roman"/>
          <w:color w:val="000000" w:themeColor="text1"/>
          <w:sz w:val="30"/>
          <w:szCs w:val="30"/>
          <w:lang w:val="ru-RU"/>
        </w:rPr>
        <w:t xml:space="preserve"> (</w:t>
      </w:r>
      <w:proofErr w:type="spellStart"/>
      <w:r w:rsidR="00280B41">
        <w:rPr>
          <w:rFonts w:eastAsia="Times New Roman"/>
          <w:color w:val="000000" w:themeColor="text1"/>
          <w:sz w:val="30"/>
          <w:szCs w:val="30"/>
          <w:lang w:val="ru-RU"/>
        </w:rPr>
        <w:t>Осмоловская</w:t>
      </w:r>
      <w:proofErr w:type="spellEnd"/>
      <w:r w:rsidR="00280B41">
        <w:rPr>
          <w:rFonts w:eastAsia="Times New Roman"/>
          <w:color w:val="000000" w:themeColor="text1"/>
          <w:sz w:val="30"/>
          <w:szCs w:val="30"/>
          <w:lang w:val="ru-RU"/>
        </w:rPr>
        <w:t xml:space="preserve"> Т.Н.),  </w:t>
      </w:r>
      <w:r w:rsidR="006D4415">
        <w:rPr>
          <w:rFonts w:eastAsia="Times New Roman"/>
          <w:color w:val="000000" w:themeColor="text1"/>
          <w:sz w:val="30"/>
          <w:szCs w:val="30"/>
          <w:lang w:val="ru-RU"/>
        </w:rPr>
        <w:t xml:space="preserve">инфраструктуре поддержке </w:t>
      </w:r>
      <w:r w:rsidR="000B3DD3">
        <w:rPr>
          <w:rFonts w:eastAsia="Times New Roman"/>
          <w:color w:val="000000" w:themeColor="text1"/>
          <w:sz w:val="30"/>
          <w:szCs w:val="30"/>
          <w:lang w:val="ru-RU"/>
        </w:rPr>
        <w:t xml:space="preserve">малого и среднего </w:t>
      </w:r>
      <w:r w:rsidR="006D4415">
        <w:rPr>
          <w:rFonts w:eastAsia="Times New Roman"/>
          <w:color w:val="000000" w:themeColor="text1"/>
          <w:sz w:val="30"/>
          <w:szCs w:val="30"/>
          <w:lang w:val="ru-RU"/>
        </w:rPr>
        <w:t xml:space="preserve">предпринимательства </w:t>
      </w:r>
      <w:proofErr w:type="spellStart"/>
      <w:r w:rsidR="006D4415">
        <w:rPr>
          <w:rFonts w:eastAsia="Times New Roman"/>
          <w:color w:val="000000" w:themeColor="text1"/>
          <w:sz w:val="30"/>
          <w:szCs w:val="30"/>
          <w:lang w:val="ru-RU"/>
        </w:rPr>
        <w:t>Жлобинского</w:t>
      </w:r>
      <w:proofErr w:type="spellEnd"/>
      <w:r w:rsidR="006D4415">
        <w:rPr>
          <w:rFonts w:eastAsia="Times New Roman"/>
          <w:color w:val="000000" w:themeColor="text1"/>
          <w:sz w:val="30"/>
          <w:szCs w:val="30"/>
          <w:lang w:val="ru-RU"/>
        </w:rPr>
        <w:t xml:space="preserve"> района </w:t>
      </w:r>
      <w:r w:rsidR="00280B41">
        <w:rPr>
          <w:rFonts w:eastAsia="Times New Roman"/>
          <w:color w:val="000000" w:themeColor="text1"/>
          <w:sz w:val="30"/>
          <w:szCs w:val="30"/>
          <w:lang w:val="ru-RU"/>
        </w:rPr>
        <w:t>(</w:t>
      </w:r>
      <w:r w:rsidR="00D548AB">
        <w:rPr>
          <w:rFonts w:eastAsia="Times New Roman"/>
          <w:color w:val="000000" w:themeColor="text1"/>
          <w:sz w:val="30"/>
          <w:szCs w:val="30"/>
          <w:lang w:val="ru-RU"/>
        </w:rPr>
        <w:t>Частное предприятие «Бухгалтерское агентство «Константа»</w:t>
      </w:r>
      <w:r w:rsidR="00280B41">
        <w:rPr>
          <w:rFonts w:eastAsia="Times New Roman"/>
          <w:color w:val="000000" w:themeColor="text1"/>
          <w:sz w:val="30"/>
          <w:szCs w:val="30"/>
          <w:lang w:val="ru-RU"/>
        </w:rPr>
        <w:t xml:space="preserve">, </w:t>
      </w:r>
      <w:r w:rsidR="006D4415">
        <w:rPr>
          <w:rFonts w:eastAsia="Times New Roman"/>
          <w:color w:val="000000" w:themeColor="text1"/>
          <w:sz w:val="30"/>
          <w:szCs w:val="30"/>
          <w:lang w:val="ru-RU"/>
        </w:rPr>
        <w:t xml:space="preserve"> </w:t>
      </w:r>
      <w:r w:rsidR="00D548AB">
        <w:rPr>
          <w:rFonts w:eastAsia="Times New Roman"/>
          <w:color w:val="000000" w:themeColor="text1"/>
          <w:sz w:val="30"/>
          <w:szCs w:val="30"/>
          <w:lang w:val="ru-RU"/>
        </w:rPr>
        <w:t>ООО «Клевер БАЙ»)</w:t>
      </w:r>
      <w:r w:rsidR="00E33D20">
        <w:rPr>
          <w:rFonts w:eastAsia="Times New Roman"/>
          <w:color w:val="000000" w:themeColor="text1"/>
          <w:sz w:val="30"/>
          <w:szCs w:val="30"/>
          <w:lang w:val="ru-RU"/>
        </w:rPr>
        <w:t xml:space="preserve"> </w:t>
      </w:r>
      <w:r w:rsidR="006D4415">
        <w:rPr>
          <w:rFonts w:eastAsia="Times New Roman"/>
          <w:color w:val="000000" w:themeColor="text1"/>
          <w:sz w:val="30"/>
          <w:szCs w:val="30"/>
          <w:lang w:val="ru-RU"/>
        </w:rPr>
        <w:t xml:space="preserve"> </w:t>
      </w:r>
      <w:r w:rsidR="00FB15EC">
        <w:rPr>
          <w:rFonts w:eastAsia="Times New Roman"/>
          <w:color w:val="000000" w:themeColor="text1"/>
          <w:sz w:val="30"/>
          <w:szCs w:val="30"/>
          <w:lang w:val="ru-RU"/>
        </w:rPr>
        <w:t xml:space="preserve">продолжить информационную работу по </w:t>
      </w:r>
      <w:r w:rsidR="00AD407D">
        <w:rPr>
          <w:rFonts w:eastAsia="Times New Roman"/>
          <w:color w:val="000000" w:themeColor="text1"/>
          <w:sz w:val="30"/>
          <w:szCs w:val="30"/>
          <w:lang w:val="ru-RU"/>
        </w:rPr>
        <w:t>разъяснению норм действующе</w:t>
      </w:r>
      <w:r w:rsidR="006D4415">
        <w:rPr>
          <w:rFonts w:eastAsia="Times New Roman"/>
          <w:color w:val="000000" w:themeColor="text1"/>
          <w:sz w:val="30"/>
          <w:szCs w:val="30"/>
          <w:lang w:val="ru-RU"/>
        </w:rPr>
        <w:t>го законодательства субъектам,  занимающимся предпринимательской деятельностью.</w:t>
      </w:r>
    </w:p>
    <w:p w:rsidR="004962A6" w:rsidRPr="00122990" w:rsidRDefault="004962A6" w:rsidP="004962A6">
      <w:pPr>
        <w:pStyle w:val="a4"/>
        <w:jc w:val="both"/>
        <w:rPr>
          <w:rFonts w:eastAsia="Times New Roman"/>
          <w:color w:val="000000" w:themeColor="text1"/>
          <w:sz w:val="28"/>
          <w:szCs w:val="28"/>
        </w:rPr>
      </w:pPr>
      <w:r w:rsidRPr="00122990">
        <w:rPr>
          <w:rFonts w:eastAsia="Times New Roman"/>
          <w:color w:val="000000" w:themeColor="text1"/>
          <w:sz w:val="28"/>
          <w:szCs w:val="28"/>
        </w:rPr>
        <w:t> </w:t>
      </w:r>
    </w:p>
    <w:p w:rsidR="004962A6" w:rsidRPr="00DE3586" w:rsidRDefault="004962A6" w:rsidP="004962A6">
      <w:pPr>
        <w:pStyle w:val="a4"/>
        <w:jc w:val="both"/>
        <w:rPr>
          <w:rFonts w:eastAsia="Times New Roman"/>
          <w:color w:val="000000" w:themeColor="text1"/>
          <w:sz w:val="30"/>
          <w:szCs w:val="30"/>
        </w:rPr>
      </w:pPr>
      <w:r w:rsidRPr="00DE3586">
        <w:rPr>
          <w:rFonts w:eastAsia="Times New Roman"/>
          <w:color w:val="000000" w:themeColor="text1"/>
          <w:sz w:val="30"/>
          <w:szCs w:val="30"/>
        </w:rPr>
        <w:t>Итоги голосования по повестке заседания:</w:t>
      </w:r>
    </w:p>
    <w:p w:rsidR="004962A6" w:rsidRPr="00DE3586" w:rsidRDefault="004962A6" w:rsidP="004962A6">
      <w:pPr>
        <w:pStyle w:val="a4"/>
        <w:jc w:val="both"/>
        <w:rPr>
          <w:rFonts w:eastAsia="Times New Roman"/>
          <w:color w:val="000000" w:themeColor="text1"/>
          <w:sz w:val="30"/>
          <w:szCs w:val="30"/>
        </w:rPr>
      </w:pPr>
      <w:r w:rsidRPr="00DE3586">
        <w:rPr>
          <w:rFonts w:eastAsia="Times New Roman"/>
          <w:color w:val="000000" w:themeColor="text1"/>
          <w:sz w:val="30"/>
          <w:szCs w:val="30"/>
        </w:rPr>
        <w:t>     «За» - единогласно;</w:t>
      </w:r>
    </w:p>
    <w:p w:rsidR="004962A6" w:rsidRPr="00DE3586" w:rsidRDefault="004962A6" w:rsidP="004962A6">
      <w:pPr>
        <w:pStyle w:val="a4"/>
        <w:jc w:val="both"/>
        <w:rPr>
          <w:rFonts w:eastAsia="Times New Roman"/>
          <w:color w:val="000000" w:themeColor="text1"/>
          <w:sz w:val="30"/>
          <w:szCs w:val="30"/>
        </w:rPr>
      </w:pPr>
      <w:r w:rsidRPr="00DE3586">
        <w:rPr>
          <w:rFonts w:eastAsia="Times New Roman"/>
          <w:color w:val="000000" w:themeColor="text1"/>
          <w:sz w:val="30"/>
          <w:szCs w:val="30"/>
        </w:rPr>
        <w:t>     «Против» - нет;</w:t>
      </w:r>
    </w:p>
    <w:p w:rsidR="004962A6" w:rsidRPr="00DE3586" w:rsidRDefault="004962A6" w:rsidP="004962A6">
      <w:pPr>
        <w:pStyle w:val="a4"/>
        <w:jc w:val="both"/>
        <w:rPr>
          <w:rFonts w:eastAsia="Times New Roman"/>
          <w:color w:val="000000" w:themeColor="text1"/>
          <w:sz w:val="30"/>
          <w:szCs w:val="30"/>
        </w:rPr>
      </w:pPr>
      <w:r w:rsidRPr="00DE3586">
        <w:rPr>
          <w:rFonts w:eastAsia="Times New Roman"/>
          <w:color w:val="000000" w:themeColor="text1"/>
          <w:sz w:val="30"/>
          <w:szCs w:val="30"/>
        </w:rPr>
        <w:t>     «Воздержались» - нет.</w:t>
      </w:r>
    </w:p>
    <w:p w:rsidR="004962A6" w:rsidRPr="00DE3586" w:rsidRDefault="004962A6" w:rsidP="004962A6">
      <w:pPr>
        <w:pStyle w:val="a4"/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 w:rsidRPr="00DE3586">
        <w:rPr>
          <w:rFonts w:eastAsia="Times New Roman"/>
          <w:color w:val="000000" w:themeColor="text1"/>
          <w:sz w:val="30"/>
          <w:szCs w:val="30"/>
        </w:rPr>
        <w:t> </w:t>
      </w:r>
    </w:p>
    <w:p w:rsidR="004962A6" w:rsidRPr="00DE3586" w:rsidRDefault="004962A6" w:rsidP="004962A6">
      <w:pPr>
        <w:pStyle w:val="a4"/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</w:p>
    <w:p w:rsidR="004962A6" w:rsidRPr="00DE3586" w:rsidRDefault="004962A6" w:rsidP="004962A6">
      <w:pPr>
        <w:pStyle w:val="a4"/>
        <w:tabs>
          <w:tab w:val="left" w:pos="6804"/>
        </w:tabs>
        <w:jc w:val="both"/>
        <w:rPr>
          <w:rFonts w:eastAsia="Times New Roman"/>
          <w:color w:val="000000" w:themeColor="text1"/>
          <w:sz w:val="30"/>
          <w:szCs w:val="30"/>
        </w:rPr>
      </w:pPr>
      <w:r w:rsidRPr="00DE3586">
        <w:rPr>
          <w:rFonts w:eastAsia="Times New Roman"/>
          <w:color w:val="000000" w:themeColor="text1"/>
          <w:sz w:val="30"/>
          <w:szCs w:val="30"/>
        </w:rPr>
        <w:t>Председатель Совета                                                  </w:t>
      </w:r>
      <w:r w:rsidRPr="00DE3586">
        <w:rPr>
          <w:rFonts w:eastAsia="Times New Roman"/>
          <w:color w:val="000000" w:themeColor="text1"/>
          <w:sz w:val="30"/>
          <w:szCs w:val="30"/>
          <w:lang w:val="ru-RU"/>
        </w:rPr>
        <w:t xml:space="preserve">    </w:t>
      </w:r>
      <w:r w:rsidRPr="00DE3586">
        <w:rPr>
          <w:rFonts w:eastAsia="Times New Roman"/>
          <w:color w:val="000000" w:themeColor="text1"/>
          <w:sz w:val="30"/>
          <w:szCs w:val="30"/>
        </w:rPr>
        <w:t xml:space="preserve"> В.А.Ундруль</w:t>
      </w:r>
    </w:p>
    <w:p w:rsidR="004962A6" w:rsidRPr="00DE3586" w:rsidRDefault="004962A6" w:rsidP="004962A6">
      <w:pPr>
        <w:pStyle w:val="a4"/>
        <w:jc w:val="both"/>
        <w:rPr>
          <w:rFonts w:eastAsia="Times New Roman"/>
          <w:color w:val="000000" w:themeColor="text1"/>
          <w:sz w:val="30"/>
          <w:szCs w:val="30"/>
        </w:rPr>
      </w:pPr>
      <w:r w:rsidRPr="00DE3586">
        <w:rPr>
          <w:rFonts w:eastAsia="Times New Roman"/>
          <w:color w:val="000000" w:themeColor="text1"/>
          <w:sz w:val="30"/>
          <w:szCs w:val="30"/>
        </w:rPr>
        <w:t> </w:t>
      </w:r>
    </w:p>
    <w:p w:rsidR="004962A6" w:rsidRPr="00DE3586" w:rsidRDefault="004962A6" w:rsidP="004962A6">
      <w:pPr>
        <w:pStyle w:val="a4"/>
        <w:tabs>
          <w:tab w:val="left" w:pos="6804"/>
        </w:tabs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 w:rsidRPr="00DE3586">
        <w:rPr>
          <w:rFonts w:eastAsia="Times New Roman"/>
          <w:color w:val="000000" w:themeColor="text1"/>
          <w:sz w:val="30"/>
          <w:szCs w:val="30"/>
          <w:lang w:val="ru-RU"/>
        </w:rPr>
        <w:t xml:space="preserve">Член </w:t>
      </w:r>
      <w:r w:rsidRPr="00DE3586">
        <w:rPr>
          <w:rFonts w:eastAsia="Times New Roman"/>
          <w:color w:val="000000" w:themeColor="text1"/>
          <w:sz w:val="30"/>
          <w:szCs w:val="30"/>
        </w:rPr>
        <w:t xml:space="preserve"> Совета                                                        </w:t>
      </w:r>
      <w:r w:rsidRPr="00DE3586">
        <w:rPr>
          <w:rFonts w:eastAsia="Times New Roman"/>
          <w:color w:val="000000" w:themeColor="text1"/>
          <w:sz w:val="30"/>
          <w:szCs w:val="30"/>
          <w:lang w:val="ru-RU"/>
        </w:rPr>
        <w:t xml:space="preserve">             </w:t>
      </w:r>
      <w:proofErr w:type="spellStart"/>
      <w:r w:rsidRPr="00DE3586">
        <w:rPr>
          <w:rFonts w:eastAsia="Times New Roman"/>
          <w:color w:val="000000" w:themeColor="text1"/>
          <w:sz w:val="30"/>
          <w:szCs w:val="30"/>
          <w:lang w:val="ru-RU"/>
        </w:rPr>
        <w:t>О.В.Луценкова</w:t>
      </w:r>
      <w:proofErr w:type="spellEnd"/>
    </w:p>
    <w:p w:rsidR="004962A6" w:rsidRPr="00DE3586" w:rsidRDefault="004962A6" w:rsidP="004962A6"/>
    <w:p w:rsidR="000F7FCB" w:rsidRPr="00DE3586" w:rsidRDefault="000F7FCB" w:rsidP="005D337A">
      <w:pPr>
        <w:pStyle w:val="a4"/>
        <w:ind w:firstLine="720"/>
        <w:jc w:val="both"/>
        <w:rPr>
          <w:rFonts w:eastAsia="Times New Roman"/>
          <w:b/>
          <w:sz w:val="30"/>
          <w:szCs w:val="30"/>
          <w:lang w:val="ru-RU"/>
        </w:rPr>
      </w:pPr>
    </w:p>
    <w:p w:rsidR="00123FF1" w:rsidRDefault="00123FF1" w:rsidP="00EE134F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28"/>
          <w:szCs w:val="28"/>
          <w:lang w:val="ru-RU"/>
        </w:rPr>
      </w:pPr>
    </w:p>
    <w:p w:rsidR="00765353" w:rsidRDefault="00765353" w:rsidP="00EE134F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28"/>
          <w:szCs w:val="28"/>
          <w:lang w:val="ru-RU"/>
        </w:rPr>
      </w:pPr>
      <w:bookmarkStart w:id="0" w:name="_GoBack"/>
      <w:bookmarkEnd w:id="0"/>
    </w:p>
    <w:sectPr w:rsidR="00765353" w:rsidSect="0077437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700A"/>
    <w:multiLevelType w:val="hybridMultilevel"/>
    <w:tmpl w:val="F894F018"/>
    <w:lvl w:ilvl="0" w:tplc="FD3EBB60">
      <w:start w:val="1"/>
      <w:numFmt w:val="decimal"/>
      <w:lvlText w:val="%1."/>
      <w:lvlJc w:val="left"/>
      <w:pPr>
        <w:ind w:left="1215" w:hanging="360"/>
      </w:pPr>
      <w:rPr>
        <w:rFonts w:eastAsiaTheme="minorHAnsi"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935" w:hanging="360"/>
      </w:pPr>
    </w:lvl>
    <w:lvl w:ilvl="2" w:tplc="2000001B" w:tentative="1">
      <w:start w:val="1"/>
      <w:numFmt w:val="lowerRoman"/>
      <w:lvlText w:val="%3."/>
      <w:lvlJc w:val="right"/>
      <w:pPr>
        <w:ind w:left="2655" w:hanging="180"/>
      </w:pPr>
    </w:lvl>
    <w:lvl w:ilvl="3" w:tplc="2000000F" w:tentative="1">
      <w:start w:val="1"/>
      <w:numFmt w:val="decimal"/>
      <w:lvlText w:val="%4."/>
      <w:lvlJc w:val="left"/>
      <w:pPr>
        <w:ind w:left="3375" w:hanging="360"/>
      </w:pPr>
    </w:lvl>
    <w:lvl w:ilvl="4" w:tplc="20000019" w:tentative="1">
      <w:start w:val="1"/>
      <w:numFmt w:val="lowerLetter"/>
      <w:lvlText w:val="%5."/>
      <w:lvlJc w:val="left"/>
      <w:pPr>
        <w:ind w:left="4095" w:hanging="360"/>
      </w:pPr>
    </w:lvl>
    <w:lvl w:ilvl="5" w:tplc="2000001B" w:tentative="1">
      <w:start w:val="1"/>
      <w:numFmt w:val="lowerRoman"/>
      <w:lvlText w:val="%6."/>
      <w:lvlJc w:val="right"/>
      <w:pPr>
        <w:ind w:left="4815" w:hanging="180"/>
      </w:pPr>
    </w:lvl>
    <w:lvl w:ilvl="6" w:tplc="2000000F" w:tentative="1">
      <w:start w:val="1"/>
      <w:numFmt w:val="decimal"/>
      <w:lvlText w:val="%7."/>
      <w:lvlJc w:val="left"/>
      <w:pPr>
        <w:ind w:left="5535" w:hanging="360"/>
      </w:pPr>
    </w:lvl>
    <w:lvl w:ilvl="7" w:tplc="20000019" w:tentative="1">
      <w:start w:val="1"/>
      <w:numFmt w:val="lowerLetter"/>
      <w:lvlText w:val="%8."/>
      <w:lvlJc w:val="left"/>
      <w:pPr>
        <w:ind w:left="6255" w:hanging="360"/>
      </w:pPr>
    </w:lvl>
    <w:lvl w:ilvl="8" w:tplc="2000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2599163C"/>
    <w:multiLevelType w:val="hybridMultilevel"/>
    <w:tmpl w:val="9550C182"/>
    <w:lvl w:ilvl="0" w:tplc="539A99D2">
      <w:start w:val="1"/>
      <w:numFmt w:val="decimal"/>
      <w:lvlText w:val="%1."/>
      <w:lvlJc w:val="left"/>
      <w:pPr>
        <w:ind w:left="514" w:hanging="48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114" w:hanging="360"/>
      </w:pPr>
    </w:lvl>
    <w:lvl w:ilvl="2" w:tplc="2000001B" w:tentative="1">
      <w:start w:val="1"/>
      <w:numFmt w:val="lowerRoman"/>
      <w:lvlText w:val="%3."/>
      <w:lvlJc w:val="right"/>
      <w:pPr>
        <w:ind w:left="1834" w:hanging="180"/>
      </w:pPr>
    </w:lvl>
    <w:lvl w:ilvl="3" w:tplc="2000000F" w:tentative="1">
      <w:start w:val="1"/>
      <w:numFmt w:val="decimal"/>
      <w:lvlText w:val="%4."/>
      <w:lvlJc w:val="left"/>
      <w:pPr>
        <w:ind w:left="2554" w:hanging="360"/>
      </w:pPr>
    </w:lvl>
    <w:lvl w:ilvl="4" w:tplc="20000019" w:tentative="1">
      <w:start w:val="1"/>
      <w:numFmt w:val="lowerLetter"/>
      <w:lvlText w:val="%5."/>
      <w:lvlJc w:val="left"/>
      <w:pPr>
        <w:ind w:left="3274" w:hanging="360"/>
      </w:pPr>
    </w:lvl>
    <w:lvl w:ilvl="5" w:tplc="2000001B" w:tentative="1">
      <w:start w:val="1"/>
      <w:numFmt w:val="lowerRoman"/>
      <w:lvlText w:val="%6."/>
      <w:lvlJc w:val="right"/>
      <w:pPr>
        <w:ind w:left="3994" w:hanging="180"/>
      </w:pPr>
    </w:lvl>
    <w:lvl w:ilvl="6" w:tplc="2000000F" w:tentative="1">
      <w:start w:val="1"/>
      <w:numFmt w:val="decimal"/>
      <w:lvlText w:val="%7."/>
      <w:lvlJc w:val="left"/>
      <w:pPr>
        <w:ind w:left="4714" w:hanging="360"/>
      </w:pPr>
    </w:lvl>
    <w:lvl w:ilvl="7" w:tplc="20000019" w:tentative="1">
      <w:start w:val="1"/>
      <w:numFmt w:val="lowerLetter"/>
      <w:lvlText w:val="%8."/>
      <w:lvlJc w:val="left"/>
      <w:pPr>
        <w:ind w:left="5434" w:hanging="360"/>
      </w:pPr>
    </w:lvl>
    <w:lvl w:ilvl="8" w:tplc="200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613036E1"/>
    <w:multiLevelType w:val="hybridMultilevel"/>
    <w:tmpl w:val="07DE3482"/>
    <w:lvl w:ilvl="0" w:tplc="1D12C116">
      <w:start w:val="1"/>
      <w:numFmt w:val="decimal"/>
      <w:lvlText w:val="%1."/>
      <w:lvlJc w:val="left"/>
      <w:pPr>
        <w:ind w:left="874" w:hanging="360"/>
      </w:pPr>
      <w:rPr>
        <w:rFonts w:eastAsiaTheme="minorHAnsi"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594" w:hanging="360"/>
      </w:pPr>
    </w:lvl>
    <w:lvl w:ilvl="2" w:tplc="2000001B" w:tentative="1">
      <w:start w:val="1"/>
      <w:numFmt w:val="lowerRoman"/>
      <w:lvlText w:val="%3."/>
      <w:lvlJc w:val="right"/>
      <w:pPr>
        <w:ind w:left="2314" w:hanging="180"/>
      </w:pPr>
    </w:lvl>
    <w:lvl w:ilvl="3" w:tplc="2000000F" w:tentative="1">
      <w:start w:val="1"/>
      <w:numFmt w:val="decimal"/>
      <w:lvlText w:val="%4."/>
      <w:lvlJc w:val="left"/>
      <w:pPr>
        <w:ind w:left="3034" w:hanging="360"/>
      </w:pPr>
    </w:lvl>
    <w:lvl w:ilvl="4" w:tplc="20000019" w:tentative="1">
      <w:start w:val="1"/>
      <w:numFmt w:val="lowerLetter"/>
      <w:lvlText w:val="%5."/>
      <w:lvlJc w:val="left"/>
      <w:pPr>
        <w:ind w:left="3754" w:hanging="360"/>
      </w:pPr>
    </w:lvl>
    <w:lvl w:ilvl="5" w:tplc="2000001B" w:tentative="1">
      <w:start w:val="1"/>
      <w:numFmt w:val="lowerRoman"/>
      <w:lvlText w:val="%6."/>
      <w:lvlJc w:val="right"/>
      <w:pPr>
        <w:ind w:left="4474" w:hanging="180"/>
      </w:pPr>
    </w:lvl>
    <w:lvl w:ilvl="6" w:tplc="2000000F" w:tentative="1">
      <w:start w:val="1"/>
      <w:numFmt w:val="decimal"/>
      <w:lvlText w:val="%7."/>
      <w:lvlJc w:val="left"/>
      <w:pPr>
        <w:ind w:left="5194" w:hanging="360"/>
      </w:pPr>
    </w:lvl>
    <w:lvl w:ilvl="7" w:tplc="20000019" w:tentative="1">
      <w:start w:val="1"/>
      <w:numFmt w:val="lowerLetter"/>
      <w:lvlText w:val="%8."/>
      <w:lvlJc w:val="left"/>
      <w:pPr>
        <w:ind w:left="5914" w:hanging="360"/>
      </w:pPr>
    </w:lvl>
    <w:lvl w:ilvl="8" w:tplc="2000001B" w:tentative="1">
      <w:start w:val="1"/>
      <w:numFmt w:val="lowerRoman"/>
      <w:lvlText w:val="%9."/>
      <w:lvlJc w:val="right"/>
      <w:pPr>
        <w:ind w:left="663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20"/>
    <w:rsid w:val="00005C7B"/>
    <w:rsid w:val="000346FC"/>
    <w:rsid w:val="00034BEE"/>
    <w:rsid w:val="0004113C"/>
    <w:rsid w:val="00063F58"/>
    <w:rsid w:val="00092076"/>
    <w:rsid w:val="000A1E9E"/>
    <w:rsid w:val="000B3C0E"/>
    <w:rsid w:val="000B3C27"/>
    <w:rsid w:val="000B3DD3"/>
    <w:rsid w:val="000D4995"/>
    <w:rsid w:val="000F7FCB"/>
    <w:rsid w:val="00122F21"/>
    <w:rsid w:val="001234A8"/>
    <w:rsid w:val="00123FF1"/>
    <w:rsid w:val="00150BB9"/>
    <w:rsid w:val="00157D22"/>
    <w:rsid w:val="00160E0C"/>
    <w:rsid w:val="00162AD2"/>
    <w:rsid w:val="00166651"/>
    <w:rsid w:val="00177048"/>
    <w:rsid w:val="001939B7"/>
    <w:rsid w:val="001B4DA0"/>
    <w:rsid w:val="00202E9D"/>
    <w:rsid w:val="002157FD"/>
    <w:rsid w:val="00227866"/>
    <w:rsid w:val="00242994"/>
    <w:rsid w:val="00255100"/>
    <w:rsid w:val="0026197F"/>
    <w:rsid w:val="00262336"/>
    <w:rsid w:val="00273B5B"/>
    <w:rsid w:val="00280B41"/>
    <w:rsid w:val="00285B08"/>
    <w:rsid w:val="00292CC1"/>
    <w:rsid w:val="00293DBE"/>
    <w:rsid w:val="002C1036"/>
    <w:rsid w:val="002E437B"/>
    <w:rsid w:val="0030181A"/>
    <w:rsid w:val="00303AFF"/>
    <w:rsid w:val="00311BD6"/>
    <w:rsid w:val="00317FAA"/>
    <w:rsid w:val="00331600"/>
    <w:rsid w:val="00343B14"/>
    <w:rsid w:val="0034406D"/>
    <w:rsid w:val="00345FA9"/>
    <w:rsid w:val="003714D4"/>
    <w:rsid w:val="003864E9"/>
    <w:rsid w:val="003B0EB1"/>
    <w:rsid w:val="003B44F3"/>
    <w:rsid w:val="003C4D56"/>
    <w:rsid w:val="003C4F05"/>
    <w:rsid w:val="003C5220"/>
    <w:rsid w:val="003C6E59"/>
    <w:rsid w:val="00447B12"/>
    <w:rsid w:val="00455406"/>
    <w:rsid w:val="00475993"/>
    <w:rsid w:val="004962A6"/>
    <w:rsid w:val="004A7DEC"/>
    <w:rsid w:val="004E2DE9"/>
    <w:rsid w:val="00501FA8"/>
    <w:rsid w:val="00512786"/>
    <w:rsid w:val="00532FE8"/>
    <w:rsid w:val="0053404A"/>
    <w:rsid w:val="005377A0"/>
    <w:rsid w:val="00562102"/>
    <w:rsid w:val="005C3D0E"/>
    <w:rsid w:val="005D337A"/>
    <w:rsid w:val="005E6CD0"/>
    <w:rsid w:val="005F2886"/>
    <w:rsid w:val="00612AA1"/>
    <w:rsid w:val="00635F55"/>
    <w:rsid w:val="0063728D"/>
    <w:rsid w:val="00644F9C"/>
    <w:rsid w:val="00665E3F"/>
    <w:rsid w:val="00672250"/>
    <w:rsid w:val="006A46F4"/>
    <w:rsid w:val="006B4489"/>
    <w:rsid w:val="006D4415"/>
    <w:rsid w:val="00704FB4"/>
    <w:rsid w:val="0071142F"/>
    <w:rsid w:val="00732074"/>
    <w:rsid w:val="00744DB6"/>
    <w:rsid w:val="00765353"/>
    <w:rsid w:val="00774374"/>
    <w:rsid w:val="007D488E"/>
    <w:rsid w:val="0080409E"/>
    <w:rsid w:val="0080488C"/>
    <w:rsid w:val="00827911"/>
    <w:rsid w:val="008407E3"/>
    <w:rsid w:val="00840D2A"/>
    <w:rsid w:val="008603E9"/>
    <w:rsid w:val="00877B19"/>
    <w:rsid w:val="0088433D"/>
    <w:rsid w:val="00897CA1"/>
    <w:rsid w:val="008B01A2"/>
    <w:rsid w:val="008C795C"/>
    <w:rsid w:val="008E2CD8"/>
    <w:rsid w:val="0090570C"/>
    <w:rsid w:val="00906B76"/>
    <w:rsid w:val="00906B79"/>
    <w:rsid w:val="0092226B"/>
    <w:rsid w:val="009265D1"/>
    <w:rsid w:val="00927D6F"/>
    <w:rsid w:val="00935A7A"/>
    <w:rsid w:val="00942D59"/>
    <w:rsid w:val="009617C7"/>
    <w:rsid w:val="00964997"/>
    <w:rsid w:val="00966DD9"/>
    <w:rsid w:val="009752EA"/>
    <w:rsid w:val="00994883"/>
    <w:rsid w:val="009B570C"/>
    <w:rsid w:val="00A12978"/>
    <w:rsid w:val="00A43204"/>
    <w:rsid w:val="00A5467E"/>
    <w:rsid w:val="00A7381C"/>
    <w:rsid w:val="00A77F35"/>
    <w:rsid w:val="00A85D4A"/>
    <w:rsid w:val="00AA3B37"/>
    <w:rsid w:val="00AC059A"/>
    <w:rsid w:val="00AD1A1C"/>
    <w:rsid w:val="00AD407D"/>
    <w:rsid w:val="00AD4A96"/>
    <w:rsid w:val="00AE3812"/>
    <w:rsid w:val="00AE7EE1"/>
    <w:rsid w:val="00B05627"/>
    <w:rsid w:val="00B13218"/>
    <w:rsid w:val="00B70C3C"/>
    <w:rsid w:val="00B72427"/>
    <w:rsid w:val="00B768E7"/>
    <w:rsid w:val="00B87984"/>
    <w:rsid w:val="00BF7A73"/>
    <w:rsid w:val="00C02482"/>
    <w:rsid w:val="00C1669E"/>
    <w:rsid w:val="00C20B8B"/>
    <w:rsid w:val="00C538C8"/>
    <w:rsid w:val="00C7453A"/>
    <w:rsid w:val="00C765F2"/>
    <w:rsid w:val="00C8467F"/>
    <w:rsid w:val="00CD1CBF"/>
    <w:rsid w:val="00CF5D32"/>
    <w:rsid w:val="00D548AB"/>
    <w:rsid w:val="00D60B55"/>
    <w:rsid w:val="00D66316"/>
    <w:rsid w:val="00D74BDF"/>
    <w:rsid w:val="00D75A1C"/>
    <w:rsid w:val="00D81AFD"/>
    <w:rsid w:val="00D823F2"/>
    <w:rsid w:val="00D8579A"/>
    <w:rsid w:val="00DA05A8"/>
    <w:rsid w:val="00DB4A66"/>
    <w:rsid w:val="00DC2EE9"/>
    <w:rsid w:val="00DD6408"/>
    <w:rsid w:val="00DE3586"/>
    <w:rsid w:val="00E33D20"/>
    <w:rsid w:val="00E47BB9"/>
    <w:rsid w:val="00E60580"/>
    <w:rsid w:val="00E72C49"/>
    <w:rsid w:val="00EA747F"/>
    <w:rsid w:val="00EB2FED"/>
    <w:rsid w:val="00EE134F"/>
    <w:rsid w:val="00EF406B"/>
    <w:rsid w:val="00F0238B"/>
    <w:rsid w:val="00F45E4F"/>
    <w:rsid w:val="00F55C5A"/>
    <w:rsid w:val="00F6187D"/>
    <w:rsid w:val="00FA1232"/>
    <w:rsid w:val="00FB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B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44DB6"/>
  </w:style>
  <w:style w:type="paragraph" w:styleId="a4">
    <w:name w:val="No Spacing"/>
    <w:link w:val="a3"/>
    <w:uiPriority w:val="1"/>
    <w:qFormat/>
    <w:rsid w:val="00744DB6"/>
    <w:pPr>
      <w:spacing w:after="0" w:line="240" w:lineRule="auto"/>
    </w:pPr>
  </w:style>
  <w:style w:type="paragraph" w:customStyle="1" w:styleId="Style9">
    <w:name w:val="Style9"/>
    <w:basedOn w:val="a"/>
    <w:rsid w:val="00744DB6"/>
    <w:pPr>
      <w:widowControl w:val="0"/>
      <w:autoSpaceDE w:val="0"/>
      <w:autoSpaceDN w:val="0"/>
      <w:adjustRightInd w:val="0"/>
      <w:spacing w:line="302" w:lineRule="exact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44DB6"/>
    <w:rPr>
      <w:color w:val="0000FF"/>
      <w:u w:val="single"/>
    </w:rPr>
  </w:style>
  <w:style w:type="paragraph" w:customStyle="1" w:styleId="1">
    <w:name w:val="Без интервала1"/>
    <w:rsid w:val="00285B08"/>
    <w:pPr>
      <w:widowControl w:val="0"/>
      <w:autoSpaceDE w:val="0"/>
      <w:autoSpaceDN w:val="0"/>
      <w:adjustRightInd w:val="0"/>
      <w:spacing w:after="0" w:line="240" w:lineRule="auto"/>
      <w:ind w:left="160" w:firstLine="60"/>
      <w:jc w:val="both"/>
    </w:pPr>
    <w:rPr>
      <w:rFonts w:ascii="Times New Roman" w:eastAsia="Calibri" w:hAnsi="Times New Roman" w:cs="Times New Roman"/>
      <w:sz w:val="18"/>
      <w:szCs w:val="18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E2D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DE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titlencpi">
    <w:name w:val="titlencpi"/>
    <w:basedOn w:val="a"/>
    <w:rsid w:val="00A77F35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B05627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newncpi">
    <w:name w:val="newncpi"/>
    <w:basedOn w:val="a"/>
    <w:rsid w:val="00B05627"/>
    <w:pPr>
      <w:ind w:firstLine="567"/>
      <w:jc w:val="both"/>
    </w:pPr>
    <w:rPr>
      <w:rFonts w:eastAsiaTheme="minorEastAsia"/>
      <w:sz w:val="24"/>
      <w:szCs w:val="24"/>
    </w:rPr>
  </w:style>
  <w:style w:type="paragraph" w:styleId="a8">
    <w:name w:val="List Paragraph"/>
    <w:basedOn w:val="a"/>
    <w:uiPriority w:val="34"/>
    <w:qFormat/>
    <w:rsid w:val="003C6E59"/>
    <w:pPr>
      <w:ind w:left="720"/>
      <w:contextualSpacing/>
    </w:pPr>
  </w:style>
  <w:style w:type="paragraph" w:customStyle="1" w:styleId="Default">
    <w:name w:val="Default"/>
    <w:rsid w:val="009752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9">
    <w:name w:val="Normal (Web)"/>
    <w:basedOn w:val="a"/>
    <w:uiPriority w:val="99"/>
    <w:semiHidden/>
    <w:unhideWhenUsed/>
    <w:rsid w:val="00C538C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B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44DB6"/>
  </w:style>
  <w:style w:type="paragraph" w:styleId="a4">
    <w:name w:val="No Spacing"/>
    <w:link w:val="a3"/>
    <w:uiPriority w:val="1"/>
    <w:qFormat/>
    <w:rsid w:val="00744DB6"/>
    <w:pPr>
      <w:spacing w:after="0" w:line="240" w:lineRule="auto"/>
    </w:pPr>
  </w:style>
  <w:style w:type="paragraph" w:customStyle="1" w:styleId="Style9">
    <w:name w:val="Style9"/>
    <w:basedOn w:val="a"/>
    <w:rsid w:val="00744DB6"/>
    <w:pPr>
      <w:widowControl w:val="0"/>
      <w:autoSpaceDE w:val="0"/>
      <w:autoSpaceDN w:val="0"/>
      <w:adjustRightInd w:val="0"/>
      <w:spacing w:line="302" w:lineRule="exact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44DB6"/>
    <w:rPr>
      <w:color w:val="0000FF"/>
      <w:u w:val="single"/>
    </w:rPr>
  </w:style>
  <w:style w:type="paragraph" w:customStyle="1" w:styleId="1">
    <w:name w:val="Без интервала1"/>
    <w:rsid w:val="00285B08"/>
    <w:pPr>
      <w:widowControl w:val="0"/>
      <w:autoSpaceDE w:val="0"/>
      <w:autoSpaceDN w:val="0"/>
      <w:adjustRightInd w:val="0"/>
      <w:spacing w:after="0" w:line="240" w:lineRule="auto"/>
      <w:ind w:left="160" w:firstLine="60"/>
      <w:jc w:val="both"/>
    </w:pPr>
    <w:rPr>
      <w:rFonts w:ascii="Times New Roman" w:eastAsia="Calibri" w:hAnsi="Times New Roman" w:cs="Times New Roman"/>
      <w:sz w:val="18"/>
      <w:szCs w:val="18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E2D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DE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titlencpi">
    <w:name w:val="titlencpi"/>
    <w:basedOn w:val="a"/>
    <w:rsid w:val="00A77F35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B05627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newncpi">
    <w:name w:val="newncpi"/>
    <w:basedOn w:val="a"/>
    <w:rsid w:val="00B05627"/>
    <w:pPr>
      <w:ind w:firstLine="567"/>
      <w:jc w:val="both"/>
    </w:pPr>
    <w:rPr>
      <w:rFonts w:eastAsiaTheme="minorEastAsia"/>
      <w:sz w:val="24"/>
      <w:szCs w:val="24"/>
    </w:rPr>
  </w:style>
  <w:style w:type="paragraph" w:styleId="a8">
    <w:name w:val="List Paragraph"/>
    <w:basedOn w:val="a"/>
    <w:uiPriority w:val="34"/>
    <w:qFormat/>
    <w:rsid w:val="003C6E59"/>
    <w:pPr>
      <w:ind w:left="720"/>
      <w:contextualSpacing/>
    </w:pPr>
  </w:style>
  <w:style w:type="paragraph" w:customStyle="1" w:styleId="Default">
    <w:name w:val="Default"/>
    <w:rsid w:val="009752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9">
    <w:name w:val="Normal (Web)"/>
    <w:basedOn w:val="a"/>
    <w:uiPriority w:val="99"/>
    <w:semiHidden/>
    <w:unhideWhenUsed/>
    <w:rsid w:val="00C538C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C083F-9335-4CB2-BBDC-ACA90C4C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k12s</dc:creator>
  <cp:lastModifiedBy>k12s</cp:lastModifiedBy>
  <cp:revision>7</cp:revision>
  <cp:lastPrinted>2024-12-04T09:40:00Z</cp:lastPrinted>
  <dcterms:created xsi:type="dcterms:W3CDTF">2024-12-24T06:35:00Z</dcterms:created>
  <dcterms:modified xsi:type="dcterms:W3CDTF">2024-12-24T07:22:00Z</dcterms:modified>
</cp:coreProperties>
</file>